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F5FD" w14:textId="77777777" w:rsidR="0020387C" w:rsidRDefault="0020387C" w:rsidP="0020387C">
      <w:pPr>
        <w:pStyle w:val="Listaszerbekezds"/>
        <w:jc w:val="center"/>
        <w:rPr>
          <w:b/>
          <w:smallCaps/>
        </w:rPr>
      </w:pPr>
      <w:r>
        <w:rPr>
          <w:b/>
          <w:smallCaps/>
        </w:rPr>
        <w:t>Szakmai önéletrajz</w:t>
      </w:r>
    </w:p>
    <w:p w14:paraId="7147D289" w14:textId="77777777" w:rsidR="0020387C" w:rsidRDefault="0020387C" w:rsidP="0020387C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0387C" w14:paraId="114BE3A9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4B3A0" w14:textId="77777777" w:rsidR="0020387C" w:rsidRDefault="0020387C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Személyes adatok</w:t>
            </w:r>
          </w:p>
        </w:tc>
      </w:tr>
    </w:tbl>
    <w:p w14:paraId="2769787A" w14:textId="77777777" w:rsidR="0020387C" w:rsidRDefault="0020387C" w:rsidP="0020387C">
      <w:pPr>
        <w:pStyle w:val="Aaoeeu"/>
        <w:widowControl/>
        <w:rPr>
          <w:sz w:val="22"/>
          <w:szCs w:val="22"/>
          <w:lang w:val="hu-HU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14:paraId="753C3830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FAEFF" w14:textId="77777777" w:rsidR="0020387C" w:rsidRDefault="0020387C" w:rsidP="005C35A5">
            <w:pPr>
              <w:pStyle w:val="Aeeaoaeaa1"/>
              <w:widowControl/>
              <w:spacing w:before="40" w:after="40" w:line="256" w:lineRule="auto"/>
              <w:rPr>
                <w:b w:val="0"/>
                <w:sz w:val="22"/>
                <w:szCs w:val="22"/>
                <w:lang w:val="hu-HU" w:eastAsia="en-US"/>
              </w:rPr>
            </w:pPr>
            <w:r>
              <w:rPr>
                <w:b w:val="0"/>
                <w:sz w:val="22"/>
                <w:szCs w:val="22"/>
                <w:lang w:val="hu-HU" w:eastAsia="en-US"/>
              </w:rPr>
              <w:t>Név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93BD5" w14:textId="77777777" w:rsidR="0020387C" w:rsidRDefault="0020387C" w:rsidP="005C35A5">
            <w:pPr>
              <w:pStyle w:val="Aaoeeu"/>
              <w:widowControl/>
              <w:spacing w:before="40" w:after="4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95A5B" w14:textId="77777777" w:rsidR="0020387C" w:rsidRDefault="0020387C" w:rsidP="005C35A5">
            <w:pPr>
              <w:pStyle w:val="Eaoaeaa"/>
              <w:widowControl/>
              <w:tabs>
                <w:tab w:val="left" w:pos="708"/>
              </w:tabs>
              <w:spacing w:before="40" w:after="40" w:line="256" w:lineRule="auto"/>
              <w:rPr>
                <w:b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smallCaps/>
                <w:sz w:val="22"/>
                <w:szCs w:val="22"/>
                <w:lang w:val="hu-HU" w:eastAsia="en-US"/>
              </w:rPr>
              <w:t>dr. Rónay Zoltán</w:t>
            </w:r>
          </w:p>
        </w:tc>
      </w:tr>
      <w:tr w:rsidR="0020387C" w14:paraId="7F8A4801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46F31" w14:textId="76DEC6BC" w:rsidR="0020387C" w:rsidRDefault="000916AA" w:rsidP="005C35A5">
            <w:pPr>
              <w:pStyle w:val="Aeeaoaeaa1"/>
              <w:widowControl/>
              <w:spacing w:before="40" w:after="40" w:line="256" w:lineRule="auto"/>
              <w:rPr>
                <w:b w:val="0"/>
                <w:sz w:val="22"/>
                <w:szCs w:val="22"/>
                <w:lang w:val="hu-HU" w:eastAsia="en-US"/>
              </w:rPr>
            </w:pPr>
            <w:r>
              <w:rPr>
                <w:b w:val="0"/>
                <w:sz w:val="22"/>
                <w:szCs w:val="22"/>
                <w:lang w:val="hu-HU" w:eastAsia="en-US"/>
              </w:rPr>
              <w:t>Munkahelyi cím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6A780E" w14:textId="77777777" w:rsidR="0020387C" w:rsidRDefault="0020387C" w:rsidP="005C35A5">
            <w:pPr>
              <w:pStyle w:val="Aaoeeu"/>
              <w:widowControl/>
              <w:spacing w:before="40" w:after="4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C6EFA" w14:textId="305C4F39" w:rsidR="0020387C" w:rsidRDefault="000916AA" w:rsidP="005C35A5">
            <w:pPr>
              <w:pStyle w:val="Eaoaeaa"/>
              <w:widowControl/>
              <w:tabs>
                <w:tab w:val="left" w:pos="708"/>
              </w:tabs>
              <w:spacing w:before="40" w:after="40" w:line="256" w:lineRule="auto"/>
              <w:rPr>
                <w:b/>
                <w:smallCaps/>
                <w:sz w:val="22"/>
                <w:szCs w:val="22"/>
                <w:lang w:val="hu-HU" w:eastAsia="en-US"/>
              </w:rPr>
            </w:pPr>
            <w:r w:rsidRPr="000916AA">
              <w:rPr>
                <w:b/>
                <w:smallCaps/>
                <w:sz w:val="22"/>
                <w:szCs w:val="22"/>
                <w:lang w:val="hu-HU" w:eastAsia="en-US"/>
              </w:rPr>
              <w:t>H-1075 BUDAPEST, KAZINCZY U. 23–27. 403.</w:t>
            </w:r>
          </w:p>
        </w:tc>
      </w:tr>
      <w:tr w:rsidR="0020387C" w14:paraId="5B98022F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50BC" w14:textId="77777777" w:rsidR="0020387C" w:rsidRDefault="0020387C" w:rsidP="005C35A5">
            <w:pPr>
              <w:pStyle w:val="Aeeaoaeaa1"/>
              <w:widowControl/>
              <w:spacing w:before="40" w:after="40" w:line="256" w:lineRule="auto"/>
              <w:rPr>
                <w:b w:val="0"/>
                <w:sz w:val="22"/>
                <w:szCs w:val="22"/>
                <w:lang w:val="hu-HU" w:eastAsia="en-US"/>
              </w:rPr>
            </w:pPr>
            <w:r>
              <w:rPr>
                <w:b w:val="0"/>
                <w:sz w:val="22"/>
                <w:szCs w:val="22"/>
                <w:lang w:val="hu-HU" w:eastAsia="en-US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9B3E99" w14:textId="77777777" w:rsidR="0020387C" w:rsidRDefault="0020387C" w:rsidP="005C35A5">
            <w:pPr>
              <w:pStyle w:val="Aaoeeu"/>
              <w:widowControl/>
              <w:spacing w:before="40" w:after="4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D48A0" w14:textId="4A26F0B9" w:rsidR="0020387C" w:rsidRDefault="0020387C" w:rsidP="005C35A5">
            <w:pPr>
              <w:pStyle w:val="Eaoaeaa"/>
              <w:widowControl/>
              <w:tabs>
                <w:tab w:val="left" w:pos="708"/>
              </w:tabs>
              <w:spacing w:before="40" w:after="40" w:line="256" w:lineRule="auto"/>
              <w:rPr>
                <w:b/>
                <w:sz w:val="22"/>
                <w:szCs w:val="22"/>
                <w:lang w:val="hu-HU" w:eastAsia="en-US"/>
              </w:rPr>
            </w:pPr>
            <w:r>
              <w:rPr>
                <w:b/>
                <w:sz w:val="22"/>
                <w:szCs w:val="22"/>
                <w:lang w:val="hu-HU" w:eastAsia="en-US"/>
              </w:rPr>
              <w:t>+36 30 648-5927</w:t>
            </w:r>
          </w:p>
        </w:tc>
      </w:tr>
      <w:tr w:rsidR="0020387C" w14:paraId="564F37FA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899AA" w14:textId="77777777" w:rsidR="0020387C" w:rsidRDefault="0020387C" w:rsidP="005C35A5">
            <w:pPr>
              <w:pStyle w:val="Aeeaoaeaa1"/>
              <w:widowControl/>
              <w:spacing w:before="40" w:after="40" w:line="256" w:lineRule="auto"/>
              <w:rPr>
                <w:b w:val="0"/>
                <w:sz w:val="22"/>
                <w:szCs w:val="22"/>
                <w:lang w:val="hu-HU" w:eastAsia="en-US"/>
              </w:rPr>
            </w:pPr>
            <w:r>
              <w:rPr>
                <w:b w:val="0"/>
                <w:sz w:val="22"/>
                <w:szCs w:val="22"/>
                <w:lang w:val="hu-HU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4C11BC" w14:textId="77777777" w:rsidR="0020387C" w:rsidRDefault="0020387C" w:rsidP="005C35A5">
            <w:pPr>
              <w:pStyle w:val="Aaoeeu"/>
              <w:widowControl/>
              <w:spacing w:before="40" w:after="4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12041" w14:textId="77777777" w:rsidR="0020387C" w:rsidRDefault="0020387C" w:rsidP="008E678D">
            <w:pPr>
              <w:pStyle w:val="Eaoaeaa"/>
              <w:widowControl/>
              <w:tabs>
                <w:tab w:val="left" w:pos="708"/>
              </w:tabs>
              <w:spacing w:before="40" w:after="40" w:line="256" w:lineRule="auto"/>
              <w:rPr>
                <w:b/>
                <w:sz w:val="22"/>
                <w:szCs w:val="22"/>
                <w:lang w:val="hu-HU" w:eastAsia="en-US"/>
              </w:rPr>
            </w:pPr>
            <w:r>
              <w:rPr>
                <w:b/>
                <w:sz w:val="22"/>
                <w:szCs w:val="22"/>
                <w:lang w:val="hu-HU" w:eastAsia="en-US"/>
              </w:rPr>
              <w:t>ronay</w:t>
            </w:r>
            <w:r w:rsidR="008E678D">
              <w:rPr>
                <w:b/>
                <w:sz w:val="22"/>
                <w:szCs w:val="22"/>
                <w:lang w:val="hu-HU" w:eastAsia="en-US"/>
              </w:rPr>
              <w:t>.zoltan</w:t>
            </w:r>
            <w:r>
              <w:rPr>
                <w:b/>
                <w:sz w:val="22"/>
                <w:szCs w:val="22"/>
                <w:lang w:val="hu-HU" w:eastAsia="en-US"/>
              </w:rPr>
              <w:t>@</w:t>
            </w:r>
            <w:r w:rsidR="008E678D">
              <w:rPr>
                <w:b/>
                <w:sz w:val="22"/>
                <w:szCs w:val="22"/>
                <w:lang w:val="hu-HU" w:eastAsia="en-US"/>
              </w:rPr>
              <w:t>ppk</w:t>
            </w:r>
            <w:r>
              <w:rPr>
                <w:b/>
                <w:sz w:val="22"/>
                <w:szCs w:val="22"/>
                <w:lang w:val="hu-HU" w:eastAsia="en-US"/>
              </w:rPr>
              <w:t>.elte.hu</w:t>
            </w:r>
          </w:p>
        </w:tc>
      </w:tr>
      <w:tr w:rsidR="0020387C" w14:paraId="2D3623FC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34DE8" w14:textId="77777777" w:rsidR="0020387C" w:rsidRDefault="0020387C" w:rsidP="005C35A5">
            <w:pPr>
              <w:pStyle w:val="Aeeaoaeaa1"/>
              <w:widowControl/>
              <w:spacing w:before="20" w:after="20" w:line="256" w:lineRule="auto"/>
              <w:rPr>
                <w:b w:val="0"/>
                <w:sz w:val="22"/>
                <w:szCs w:val="22"/>
                <w:lang w:val="hu-HU" w:eastAsia="en-US"/>
              </w:rPr>
            </w:pPr>
            <w:r>
              <w:rPr>
                <w:b w:val="0"/>
                <w:sz w:val="22"/>
                <w:szCs w:val="22"/>
                <w:lang w:val="hu-HU" w:eastAsia="en-US"/>
              </w:rPr>
              <w:t>Állampolgárság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70A030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E224A" w14:textId="77777777" w:rsidR="0020387C" w:rsidRDefault="0020387C" w:rsidP="005C35A5">
            <w:pPr>
              <w:pStyle w:val="Eaoaeaa"/>
              <w:widowControl/>
              <w:tabs>
                <w:tab w:val="left" w:pos="708"/>
              </w:tabs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  <w:r>
              <w:rPr>
                <w:sz w:val="22"/>
                <w:szCs w:val="22"/>
                <w:lang w:val="hu-HU" w:eastAsia="en-US"/>
              </w:rPr>
              <w:t>magyar</w:t>
            </w:r>
          </w:p>
        </w:tc>
      </w:tr>
      <w:tr w:rsidR="0020387C" w14:paraId="0A84CCF7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F4FBE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jc w:val="right"/>
              <w:rPr>
                <w:sz w:val="22"/>
                <w:szCs w:val="22"/>
                <w:lang w:val="hu-HU" w:eastAsia="en-US"/>
              </w:rPr>
            </w:pPr>
            <w:r>
              <w:rPr>
                <w:sz w:val="22"/>
                <w:szCs w:val="22"/>
                <w:lang w:val="hu-HU" w:eastAsia="en-US"/>
              </w:rPr>
              <w:t>Születési idő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72F3A8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A4062" w14:textId="77777777" w:rsidR="0020387C" w:rsidRDefault="0020387C" w:rsidP="005C35A5">
            <w:pPr>
              <w:pStyle w:val="Eaoaeaa"/>
              <w:widowControl/>
              <w:tabs>
                <w:tab w:val="left" w:pos="708"/>
              </w:tabs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  <w:r>
              <w:rPr>
                <w:sz w:val="22"/>
                <w:szCs w:val="22"/>
                <w:lang w:val="hu-HU" w:eastAsia="en-US"/>
              </w:rPr>
              <w:t>1976. 05. 09.</w:t>
            </w:r>
          </w:p>
        </w:tc>
      </w:tr>
    </w:tbl>
    <w:p w14:paraId="23B7DFA5" w14:textId="77777777" w:rsidR="0020387C" w:rsidRDefault="0020387C" w:rsidP="0020387C">
      <w:pPr>
        <w:pStyle w:val="Aaoeeu"/>
        <w:widowControl/>
        <w:spacing w:before="20" w:after="20"/>
        <w:rPr>
          <w:sz w:val="22"/>
          <w:szCs w:val="22"/>
          <w:lang w:val="hu-HU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14:paraId="374B2C57" w14:textId="77777777" w:rsidTr="0020387C">
        <w:trPr>
          <w:gridAfter w:val="2"/>
          <w:wAfter w:w="6943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B9475" w14:textId="77777777" w:rsidR="0020387C" w:rsidRDefault="0020387C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munkahely(</w:t>
            </w:r>
            <w:proofErr w:type="spellStart"/>
            <w:r>
              <w:rPr>
                <w:smallCaps/>
                <w:sz w:val="22"/>
                <w:szCs w:val="22"/>
                <w:lang w:val="hu-HU" w:eastAsia="en-US"/>
              </w:rPr>
              <w:t>ek</w:t>
            </w:r>
            <w:proofErr w:type="spellEnd"/>
            <w:r>
              <w:rPr>
                <w:smallCaps/>
                <w:sz w:val="22"/>
                <w:szCs w:val="22"/>
                <w:lang w:val="hu-HU" w:eastAsia="en-US"/>
              </w:rPr>
              <w:t>)</w:t>
            </w:r>
          </w:p>
        </w:tc>
      </w:tr>
      <w:tr w:rsidR="0020387C" w14:paraId="4A5F5210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0C54B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CDB739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ACB8A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</w:t>
            </w:r>
            <w:r w:rsidR="008A685E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8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.0</w:t>
            </w:r>
            <w:r w:rsidR="008A685E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 xml:space="preserve">.01. – </w:t>
            </w:r>
          </w:p>
        </w:tc>
      </w:tr>
      <w:tr w:rsidR="0020387C" w14:paraId="3647F198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BFCF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855333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58479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 Pedagógiai- és Pszichológiai Kar</w:t>
            </w:r>
            <w:r>
              <w:rPr>
                <w:i w:val="0"/>
                <w:sz w:val="22"/>
                <w:szCs w:val="22"/>
                <w:lang w:val="hu-HU" w:eastAsia="en-US"/>
              </w:rPr>
              <w:br/>
              <w:t>Neveléstudományi Intézet</w:t>
            </w:r>
          </w:p>
        </w:tc>
      </w:tr>
      <w:tr w:rsidR="0020387C" w14:paraId="011E6492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C33A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75D6C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7CF74" w14:textId="25A25C1F" w:rsidR="0020387C" w:rsidRDefault="007826B1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habilitált </w:t>
            </w:r>
            <w:r w:rsidR="008A685E">
              <w:rPr>
                <w:i w:val="0"/>
                <w:sz w:val="22"/>
                <w:szCs w:val="22"/>
                <w:lang w:val="hu-HU" w:eastAsia="en-US"/>
              </w:rPr>
              <w:t>egyetemi docens</w:t>
            </w:r>
          </w:p>
        </w:tc>
      </w:tr>
      <w:tr w:rsidR="0020387C" w14:paraId="14EAFDD1" w14:textId="77777777" w:rsidTr="0020387C">
        <w:trPr>
          <w:gridAfter w:val="2"/>
          <w:wAfter w:w="6943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0604D6D6" w14:textId="77777777" w:rsidR="0020387C" w:rsidRDefault="0020387C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</w:p>
          <w:p w14:paraId="02B28027" w14:textId="77777777" w:rsidR="0020387C" w:rsidRPr="0020387C" w:rsidRDefault="0020387C" w:rsidP="0020387C">
            <w:pPr>
              <w:pStyle w:val="Aeeaoaeaa1"/>
              <w:widowControl/>
              <w:spacing w:line="256" w:lineRule="auto"/>
              <w:rPr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Előző munkahelyek</w:t>
            </w:r>
          </w:p>
        </w:tc>
      </w:tr>
      <w:tr w:rsidR="0020387C" w14:paraId="3776B6F7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8047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0E1F8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9B9B9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 xml:space="preserve">2017.08.01. – </w:t>
            </w:r>
            <w:r w:rsidR="008A685E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2017.12.31.</w:t>
            </w:r>
          </w:p>
        </w:tc>
      </w:tr>
      <w:tr w:rsidR="0020387C" w14:paraId="730AA45C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5E384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062B39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5159B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 Pedagógiai- és Pszichológiai Kar</w:t>
            </w:r>
            <w:r>
              <w:rPr>
                <w:i w:val="0"/>
                <w:sz w:val="22"/>
                <w:szCs w:val="22"/>
                <w:lang w:val="hu-HU" w:eastAsia="en-US"/>
              </w:rPr>
              <w:br/>
              <w:t>Neveléstudományi Intézet</w:t>
            </w:r>
          </w:p>
        </w:tc>
      </w:tr>
      <w:tr w:rsidR="0020387C" w14:paraId="3287BDCB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0617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B72E59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A07B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tudományos főmunkatárs</w:t>
            </w:r>
          </w:p>
        </w:tc>
      </w:tr>
      <w:tr w:rsidR="0020387C" w14:paraId="58BC4931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8F050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77DF30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A222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2015.02.15. – 2017.07.31.</w:t>
            </w:r>
          </w:p>
        </w:tc>
      </w:tr>
      <w:tr w:rsidR="0020387C" w14:paraId="023492F2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0CAA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7B00B9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7787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Eötvös Loránd Tudományegyetem </w:t>
            </w:r>
          </w:p>
        </w:tc>
      </w:tr>
      <w:tr w:rsidR="0020387C" w14:paraId="3DB797A0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6061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5542DB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29E80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ügyvivő szakértő, a kancellár jogi és igazgatási tanácsadója</w:t>
            </w:r>
          </w:p>
        </w:tc>
      </w:tr>
      <w:tr w:rsidR="0020387C" w14:paraId="39A29173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4740AA2B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CD13AF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14:paraId="5478CEC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20387C" w14:paraId="6ED18596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2AFB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C99A9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FC47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2006.07.01. – 2015.02.15.</w:t>
            </w:r>
          </w:p>
        </w:tc>
      </w:tr>
      <w:tr w:rsidR="0020387C" w14:paraId="5683F781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EC2B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4CEF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422B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Eötvös Loránd Tudományegyetem </w:t>
            </w:r>
          </w:p>
        </w:tc>
      </w:tr>
      <w:tr w:rsidR="0020387C" w14:paraId="2CD4C54C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AFED6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F0B97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C945F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ügyvivő szakértő, főtitkár</w:t>
            </w:r>
          </w:p>
        </w:tc>
      </w:tr>
    </w:tbl>
    <w:p w14:paraId="79A1C4B4" w14:textId="77777777" w:rsidR="0020387C" w:rsidRDefault="0020387C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14:paraId="79B0C19D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4344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5C662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8617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2003.12.01. – 2006.07.15.</w:t>
            </w:r>
          </w:p>
        </w:tc>
      </w:tr>
      <w:tr w:rsidR="0020387C" w14:paraId="385FAB20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08FB6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95ED57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F1399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Dr. Kiss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Daisy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és Társa Ügyvédi Iroda</w:t>
            </w:r>
          </w:p>
        </w:tc>
      </w:tr>
      <w:tr w:rsidR="0020387C" w14:paraId="257A24A3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4BC99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4087C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63AC9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ügyvéd</w:t>
            </w:r>
          </w:p>
        </w:tc>
      </w:tr>
    </w:tbl>
    <w:p w14:paraId="59DC3F2E" w14:textId="77777777" w:rsidR="0020387C" w:rsidRDefault="0020387C" w:rsidP="0020387C">
      <w:pPr>
        <w:pStyle w:val="Aaoeeu"/>
        <w:widowControl/>
        <w:rPr>
          <w:sz w:val="22"/>
          <w:szCs w:val="22"/>
          <w:lang w:val="hu-HU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14:paraId="3CE731BB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0A9D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31818B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3678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2001.07.01. – 2006.06.30.</w:t>
            </w:r>
          </w:p>
        </w:tc>
      </w:tr>
      <w:tr w:rsidR="0020387C" w14:paraId="19BA2E59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BB9AA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E635C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6878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 Alkotmányjogi Tanszék</w:t>
            </w:r>
          </w:p>
        </w:tc>
      </w:tr>
      <w:tr w:rsidR="0020387C" w14:paraId="209EA26D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9D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54438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6E22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egyetemi tanársegéd </w:t>
            </w:r>
          </w:p>
        </w:tc>
      </w:tr>
    </w:tbl>
    <w:p w14:paraId="00C9E22E" w14:textId="77777777" w:rsidR="0020387C" w:rsidRDefault="0020387C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14:paraId="659109FE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6A320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DCE71B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ACC00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 xml:space="preserve">2000.10.01. – 2003.11.30. </w:t>
            </w:r>
          </w:p>
        </w:tc>
      </w:tr>
      <w:tr w:rsidR="0020387C" w14:paraId="23F8D27D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947F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B9246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7475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Dr. Kiss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Daisy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Ügyvédi Iroda</w:t>
            </w:r>
          </w:p>
        </w:tc>
      </w:tr>
      <w:tr w:rsidR="0020387C" w14:paraId="37FF4042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FBEE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3AA3CA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A655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ügyvédjelölt</w:t>
            </w:r>
          </w:p>
        </w:tc>
      </w:tr>
    </w:tbl>
    <w:p w14:paraId="5650E28A" w14:textId="77777777" w:rsidR="0020387C" w:rsidRDefault="0020387C" w:rsidP="0020387C">
      <w:pPr>
        <w:pStyle w:val="Aaoeeu"/>
        <w:widowControl/>
        <w:rPr>
          <w:sz w:val="22"/>
          <w:szCs w:val="22"/>
          <w:lang w:val="hu-HU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14:paraId="7C8342E1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FBBAB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9F92C6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E6EF4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2000.01.01. – 2000.09.30.</w:t>
            </w:r>
          </w:p>
        </w:tc>
      </w:tr>
      <w:tr w:rsidR="0020387C" w14:paraId="2C61AB41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9B370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55B9B6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255C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 Rektori Hivatal Jogi, Igazgatási és Humánpolitikai Osztály</w:t>
            </w:r>
          </w:p>
        </w:tc>
      </w:tr>
      <w:tr w:rsidR="0020387C" w14:paraId="699367CA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3AF09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8EBE9D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37EC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osztályvezető </w:t>
            </w:r>
          </w:p>
        </w:tc>
      </w:tr>
    </w:tbl>
    <w:p w14:paraId="5701A5DF" w14:textId="77777777" w:rsidR="006703F3" w:rsidRDefault="006703F3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p w14:paraId="754545A8" w14:textId="77777777" w:rsidR="006703F3" w:rsidRDefault="006703F3">
      <w:pPr>
        <w:spacing w:after="160" w:line="259" w:lineRule="auto"/>
        <w:jc w:val="left"/>
        <w:rPr>
          <w:rFonts w:eastAsia="Times New Roman" w:cs="Times New Roman"/>
          <w:sz w:val="22"/>
          <w:lang w:eastAsia="hu-HU"/>
        </w:rPr>
      </w:pPr>
      <w:r>
        <w:rPr>
          <w:sz w:val="22"/>
        </w:rPr>
        <w:br w:type="page"/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14:paraId="339AC84B" w14:textId="77777777" w:rsidTr="006703F3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E429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lastRenderedPageBreak/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9D0E0B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0939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1999.07.01. – 1999.12.31.</w:t>
            </w:r>
          </w:p>
        </w:tc>
      </w:tr>
      <w:tr w:rsidR="0020387C" w14:paraId="0AD7FCEF" w14:textId="77777777" w:rsidTr="006703F3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C72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9FF2B3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E7F56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 Rektori Hivatal Önálló Jogi Csoport</w:t>
            </w:r>
          </w:p>
        </w:tc>
      </w:tr>
      <w:tr w:rsidR="0020387C" w14:paraId="52BE97E8" w14:textId="77777777" w:rsidTr="006703F3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F058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33E45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8A21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jogi előadó</w:t>
            </w:r>
          </w:p>
        </w:tc>
      </w:tr>
    </w:tbl>
    <w:p w14:paraId="74D6736C" w14:textId="77777777" w:rsidR="0020387C" w:rsidRDefault="0020387C" w:rsidP="0020387C">
      <w:pPr>
        <w:pStyle w:val="Aaoeeu"/>
        <w:widowControl/>
        <w:rPr>
          <w:sz w:val="22"/>
          <w:szCs w:val="22"/>
          <w:lang w:val="hu-HU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14:paraId="25DF19AD" w14:textId="77777777" w:rsidTr="009A282E">
        <w:trPr>
          <w:gridAfter w:val="2"/>
          <w:wAfter w:w="6943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6F5C3" w14:textId="77777777" w:rsidR="0020387C" w:rsidRDefault="0020387C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 xml:space="preserve">Egyéb </w:t>
            </w:r>
            <w:proofErr w:type="gramStart"/>
            <w:r>
              <w:rPr>
                <w:smallCaps/>
                <w:sz w:val="22"/>
                <w:szCs w:val="22"/>
                <w:lang w:val="hu-HU" w:eastAsia="en-US"/>
              </w:rPr>
              <w:t>egyetemi  tevékenység</w:t>
            </w:r>
            <w:proofErr w:type="gramEnd"/>
          </w:p>
        </w:tc>
      </w:tr>
      <w:tr w:rsidR="00AF2210" w14:paraId="2404B5D7" w14:textId="77777777" w:rsidTr="002E569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87A26" w14:textId="77777777" w:rsidR="00AF2210" w:rsidRDefault="00AF2210" w:rsidP="002E569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bookmarkStart w:id="0" w:name="_Hlk112401274"/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F2EA61" w14:textId="77777777" w:rsidR="00AF2210" w:rsidRDefault="00AF2210" w:rsidP="002E569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67EA1" w14:textId="7B2B2671" w:rsidR="00AF2210" w:rsidRDefault="00AF2210" w:rsidP="002E569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</w:t>
            </w:r>
            <w:r w:rsidR="0034280D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21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.0</w:t>
            </w:r>
            <w:r w:rsidR="0034280D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9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  <w:r w:rsidR="0034280D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17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 –</w:t>
            </w:r>
          </w:p>
        </w:tc>
      </w:tr>
      <w:tr w:rsidR="00AF2210" w14:paraId="6621579D" w14:textId="77777777" w:rsidTr="002E569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0BA4B" w14:textId="77777777" w:rsidR="00AF2210" w:rsidRDefault="00AF2210" w:rsidP="002E569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B7AA22" w14:textId="77777777" w:rsidR="00AF2210" w:rsidRDefault="00AF2210" w:rsidP="002E569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6C0DA" w14:textId="77777777" w:rsidR="00AF2210" w:rsidRDefault="00AF2210" w:rsidP="002E569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 Pedagógiai- és Pszichológiai Kar</w:t>
            </w:r>
          </w:p>
        </w:tc>
      </w:tr>
      <w:tr w:rsidR="00AF2210" w14:paraId="4DB4ED8E" w14:textId="77777777" w:rsidTr="002E569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B1BDF" w14:textId="77777777" w:rsidR="00AF2210" w:rsidRDefault="00AF2210" w:rsidP="002E569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D8FAD4" w14:textId="77777777" w:rsidR="00AF2210" w:rsidRDefault="00AF2210" w:rsidP="002E569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4F10" w14:textId="300D3483" w:rsidR="00AF2210" w:rsidRDefault="0034280D" w:rsidP="002E569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Kari minőségirányítási vezető</w:t>
            </w:r>
          </w:p>
        </w:tc>
      </w:tr>
      <w:tr w:rsidR="009A282E" w14:paraId="7B648F24" w14:textId="77777777" w:rsidTr="009A282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8C189" w14:textId="77777777" w:rsidR="009A282E" w:rsidRDefault="009A282E" w:rsidP="009A282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bookmarkStart w:id="1" w:name="_Hlk26993304"/>
            <w:bookmarkEnd w:id="0"/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558DBE" w14:textId="77777777" w:rsidR="009A282E" w:rsidRDefault="009A282E" w:rsidP="009A282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B9E4C" w14:textId="77777777" w:rsidR="009A282E" w:rsidRDefault="009A282E" w:rsidP="009A282E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2019.08.01. –</w:t>
            </w:r>
          </w:p>
        </w:tc>
      </w:tr>
      <w:tr w:rsidR="009A282E" w14:paraId="352371A1" w14:textId="77777777" w:rsidTr="009A282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4477F" w14:textId="77777777" w:rsidR="009A282E" w:rsidRDefault="009A282E" w:rsidP="009A282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C7B0DE" w14:textId="77777777" w:rsidR="009A282E" w:rsidRDefault="009A282E" w:rsidP="009A282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93DC4" w14:textId="77777777" w:rsidR="009A282E" w:rsidRDefault="009A282E" w:rsidP="009A282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</w:t>
            </w:r>
            <w:r w:rsidR="00E616A2">
              <w:rPr>
                <w:i w:val="0"/>
                <w:sz w:val="22"/>
                <w:szCs w:val="22"/>
                <w:lang w:val="hu-HU" w:eastAsia="en-US"/>
              </w:rPr>
              <w:t xml:space="preserve"> Pedagógiai- és Pszichológiai Kar</w:t>
            </w:r>
          </w:p>
        </w:tc>
      </w:tr>
      <w:tr w:rsidR="009A282E" w14:paraId="738513A1" w14:textId="77777777" w:rsidTr="009A282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AF6D8" w14:textId="77777777" w:rsidR="009A282E" w:rsidRDefault="009A282E" w:rsidP="009A282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C8FA4" w14:textId="77777777" w:rsidR="009A282E" w:rsidRDefault="009A282E" w:rsidP="009A282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F51E1" w14:textId="77777777" w:rsidR="009A282E" w:rsidRDefault="00E616A2" w:rsidP="009A282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Oktatási dékánhelyettes</w:t>
            </w:r>
          </w:p>
        </w:tc>
      </w:tr>
      <w:bookmarkEnd w:id="1"/>
      <w:tr w:rsidR="0020387C" w14:paraId="23A8821B" w14:textId="77777777" w:rsidTr="009A282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F0119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E9EE6E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BD56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2016.07.01. – 2017.07.31.</w:t>
            </w:r>
          </w:p>
        </w:tc>
      </w:tr>
      <w:tr w:rsidR="0020387C" w14:paraId="71FCBCD8" w14:textId="77777777" w:rsidTr="009A282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414F0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3E778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3CDD9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</w:t>
            </w:r>
          </w:p>
        </w:tc>
      </w:tr>
      <w:tr w:rsidR="0020387C" w14:paraId="11196806" w14:textId="77777777" w:rsidTr="009A282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5A17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6FCA11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7A95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A Nyugat-magyarországi Egyetem szombathelyi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karai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és a Savaria Egyetemi Központ Eötvös Loránd Tudományegyetembe történő integrációjával összefüggő szervezeti kérdések egyetemen belüli összehangolásáért felelős egyetemi biztos</w:t>
            </w:r>
          </w:p>
        </w:tc>
      </w:tr>
      <w:tr w:rsidR="0020387C" w14:paraId="30EA2BFA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85EB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720BF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0200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2006.08.01. –</w:t>
            </w:r>
            <w:r w:rsidR="00DC42D3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 xml:space="preserve"> 2019.07.31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20387C" w14:paraId="69CFB02F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5D17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618C2F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BCBA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</w:t>
            </w:r>
          </w:p>
        </w:tc>
      </w:tr>
      <w:tr w:rsidR="0020387C" w14:paraId="5870CE9B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ECF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DD9D2B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3418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 Hallgatói Jogorvoslati Bizottság elnöke</w:t>
            </w:r>
          </w:p>
          <w:p w14:paraId="2254C54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(2006.08.01. </w:t>
            </w:r>
            <w:r>
              <w:rPr>
                <w:i w:val="0"/>
                <w:sz w:val="22"/>
                <w:szCs w:val="22"/>
                <w:lang w:val="hu-HU" w:eastAsia="en-US"/>
              </w:rPr>
              <w:sym w:font="Symbol" w:char="F02D"/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2015.02.15.: főtitkárként hivatalból</w:t>
            </w:r>
          </w:p>
          <w:p w14:paraId="29205530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2015.02.15. </w:t>
            </w:r>
            <w:r>
              <w:rPr>
                <w:i w:val="0"/>
                <w:sz w:val="22"/>
                <w:szCs w:val="22"/>
                <w:lang w:val="hu-HU" w:eastAsia="en-US"/>
              </w:rPr>
              <w:sym w:font="Symbol" w:char="F02D"/>
            </w:r>
            <w:r w:rsidR="00A25D5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A25D5D" w:rsidRPr="00A25D5D">
              <w:rPr>
                <w:i w:val="0"/>
                <w:sz w:val="22"/>
                <w:szCs w:val="22"/>
                <w:lang w:val="hu-HU" w:eastAsia="en-US"/>
              </w:rPr>
              <w:t>2019.07.31</w:t>
            </w:r>
            <w:r w:rsidR="00A25D5D">
              <w:rPr>
                <w:i w:val="0"/>
                <w:sz w:val="22"/>
                <w:szCs w:val="22"/>
                <w:lang w:val="hu-HU" w:eastAsia="en-US"/>
              </w:rPr>
              <w:t>.</w:t>
            </w:r>
            <w:r>
              <w:rPr>
                <w:i w:val="0"/>
                <w:sz w:val="22"/>
                <w:szCs w:val="22"/>
                <w:lang w:val="hu-HU" w:eastAsia="en-US"/>
              </w:rPr>
              <w:t>: az elnöki teendőkkel megbízva)</w:t>
            </w:r>
          </w:p>
        </w:tc>
      </w:tr>
    </w:tbl>
    <w:p w14:paraId="7AB2E4AD" w14:textId="77777777" w:rsidR="0020387C" w:rsidRDefault="0020387C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4D2ED5" w14:paraId="417240C4" w14:textId="77777777" w:rsidTr="005C35A5">
        <w:trPr>
          <w:gridAfter w:val="2"/>
          <w:wAfter w:w="6943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BAEEB" w14:textId="77777777" w:rsidR="004D2ED5" w:rsidRDefault="004D2ED5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Egyet</w:t>
            </w:r>
            <w:r w:rsidR="00D23AF0">
              <w:rPr>
                <w:smallCaps/>
                <w:sz w:val="22"/>
                <w:szCs w:val="22"/>
                <w:lang w:val="hu-HU" w:eastAsia="en-US"/>
              </w:rPr>
              <w:t>emi docensként végzett</w:t>
            </w:r>
            <w:r>
              <w:rPr>
                <w:smallCaps/>
                <w:sz w:val="22"/>
                <w:szCs w:val="22"/>
                <w:lang w:val="hu-HU" w:eastAsia="en-US"/>
              </w:rPr>
              <w:t xml:space="preserve"> oktatási tevékenység</w:t>
            </w:r>
          </w:p>
        </w:tc>
      </w:tr>
      <w:tr w:rsidR="004D2ED5" w14:paraId="60FED20C" w14:textId="77777777" w:rsidTr="005C35A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B7F69" w14:textId="77777777" w:rsidR="004D2ED5" w:rsidRDefault="004D2ED5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C3C1AD" w14:textId="77777777" w:rsidR="004D2ED5" w:rsidRDefault="004D2ED5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9DE39" w14:textId="77777777" w:rsidR="004D2ED5" w:rsidRDefault="004D2ED5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</w:t>
            </w:r>
            <w:r w:rsidR="00D23AF0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18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  <w:r w:rsidR="00D23AF0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02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 xml:space="preserve">.01. – </w:t>
            </w:r>
          </w:p>
        </w:tc>
      </w:tr>
      <w:tr w:rsidR="004D2ED5" w14:paraId="5E00E734" w14:textId="77777777" w:rsidTr="005C35A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D100C" w14:textId="77777777" w:rsidR="004D2ED5" w:rsidRDefault="004D2ED5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 w:rsidR="00D23AF0">
              <w:rPr>
                <w:i w:val="0"/>
                <w:sz w:val="22"/>
                <w:szCs w:val="22"/>
                <w:lang w:val="hu-HU" w:eastAsia="en-US"/>
              </w:rPr>
              <w:t>Szakok, programok, amelyeken oktat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D663E" w14:textId="77777777" w:rsidR="004D2ED5" w:rsidRDefault="004D2ED5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80FC0" w14:textId="65235640" w:rsidR="004D2ED5" w:rsidRDefault="00501C00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Pedagógia B</w:t>
            </w:r>
            <w:r w:rsidR="00DF14E7">
              <w:rPr>
                <w:i w:val="0"/>
                <w:sz w:val="22"/>
                <w:szCs w:val="22"/>
                <w:lang w:val="hu-HU" w:eastAsia="en-US"/>
              </w:rPr>
              <w:t>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Neveléstudomány MA, </w:t>
            </w:r>
            <w:r w:rsidR="00DD0B07">
              <w:rPr>
                <w:i w:val="0"/>
                <w:sz w:val="22"/>
                <w:szCs w:val="22"/>
                <w:lang w:val="hu-HU" w:eastAsia="en-US"/>
              </w:rPr>
              <w:t xml:space="preserve">Education Science MA, </w:t>
            </w:r>
            <w:r>
              <w:rPr>
                <w:i w:val="0"/>
                <w:sz w:val="22"/>
                <w:szCs w:val="22"/>
                <w:lang w:val="hu-HU" w:eastAsia="en-US"/>
              </w:rPr>
              <w:t>Közösségszervezés B</w:t>
            </w:r>
            <w:r w:rsidR="00DF14E7">
              <w:rPr>
                <w:i w:val="0"/>
                <w:sz w:val="22"/>
                <w:szCs w:val="22"/>
                <w:lang w:val="hu-HU" w:eastAsia="en-US"/>
              </w:rPr>
              <w:t>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870588">
              <w:rPr>
                <w:i w:val="0"/>
                <w:sz w:val="22"/>
                <w:szCs w:val="22"/>
                <w:lang w:val="hu-HU" w:eastAsia="en-US"/>
              </w:rPr>
              <w:t xml:space="preserve">Emberi erőforrások </w:t>
            </w:r>
            <w:proofErr w:type="spellStart"/>
            <w:r w:rsidR="00870588">
              <w:rPr>
                <w:i w:val="0"/>
                <w:sz w:val="22"/>
                <w:szCs w:val="22"/>
                <w:lang w:val="hu-HU" w:eastAsia="en-US"/>
              </w:rPr>
              <w:t>BSc</w:t>
            </w:r>
            <w:proofErr w:type="spellEnd"/>
            <w:r w:rsidR="00870588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562DF7" w:rsidRPr="00562DF7">
              <w:rPr>
                <w:i w:val="0"/>
                <w:sz w:val="22"/>
                <w:szCs w:val="22"/>
                <w:lang w:val="hu-HU" w:eastAsia="en-US"/>
              </w:rPr>
              <w:t>Emberi Erőforrás Tanácsadó MA</w:t>
            </w:r>
            <w:r w:rsidR="00562DF7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BE4C91">
              <w:rPr>
                <w:i w:val="0"/>
                <w:sz w:val="22"/>
                <w:szCs w:val="22"/>
                <w:lang w:val="hu-HU" w:eastAsia="en-US"/>
              </w:rPr>
              <w:t xml:space="preserve">Human </w:t>
            </w:r>
            <w:proofErr w:type="spellStart"/>
            <w:r w:rsidR="00BE4C91">
              <w:rPr>
                <w:i w:val="0"/>
                <w:sz w:val="22"/>
                <w:szCs w:val="22"/>
                <w:lang w:val="hu-HU" w:eastAsia="en-US"/>
              </w:rPr>
              <w:t>Resources</w:t>
            </w:r>
            <w:proofErr w:type="spellEnd"/>
            <w:r w:rsidR="00BE4C9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BE4C91">
              <w:rPr>
                <w:i w:val="0"/>
                <w:sz w:val="22"/>
                <w:szCs w:val="22"/>
                <w:lang w:val="hu-HU" w:eastAsia="en-US"/>
              </w:rPr>
              <w:t>Counselling</w:t>
            </w:r>
            <w:proofErr w:type="spellEnd"/>
            <w:r w:rsidR="00BE4C91">
              <w:rPr>
                <w:i w:val="0"/>
                <w:sz w:val="22"/>
                <w:szCs w:val="22"/>
                <w:lang w:val="hu-HU" w:eastAsia="en-US"/>
              </w:rPr>
              <w:t xml:space="preserve"> MA,</w:t>
            </w:r>
            <w:r w:rsidR="00562DF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D96E7C">
              <w:rPr>
                <w:i w:val="0"/>
                <w:sz w:val="22"/>
                <w:szCs w:val="22"/>
                <w:lang w:val="hu-HU" w:eastAsia="en-US"/>
              </w:rPr>
              <w:t xml:space="preserve">Társadalmi befogadás Ma, </w:t>
            </w:r>
            <w:proofErr w:type="spellStart"/>
            <w:r w:rsidR="00D96E7C">
              <w:rPr>
                <w:i w:val="0"/>
                <w:sz w:val="22"/>
                <w:szCs w:val="22"/>
                <w:lang w:val="hu-HU" w:eastAsia="en-US"/>
              </w:rPr>
              <w:t>Social</w:t>
            </w:r>
            <w:proofErr w:type="spellEnd"/>
            <w:r w:rsidR="00D96E7C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D96E7C">
              <w:rPr>
                <w:i w:val="0"/>
                <w:sz w:val="22"/>
                <w:szCs w:val="22"/>
                <w:lang w:val="hu-HU" w:eastAsia="en-US"/>
              </w:rPr>
              <w:t>Integration</w:t>
            </w:r>
            <w:proofErr w:type="spellEnd"/>
            <w:r w:rsidR="00D96E7C">
              <w:rPr>
                <w:i w:val="0"/>
                <w:sz w:val="22"/>
                <w:szCs w:val="22"/>
                <w:lang w:val="hu-HU" w:eastAsia="en-US"/>
              </w:rPr>
              <w:t xml:space="preserve"> Ma,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Sportszervezés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B</w:t>
            </w:r>
            <w:r w:rsidR="00DF14E7">
              <w:rPr>
                <w:i w:val="0"/>
                <w:sz w:val="22"/>
                <w:szCs w:val="22"/>
                <w:lang w:val="hu-HU" w:eastAsia="en-US"/>
              </w:rPr>
              <w:t>Sc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,</w:t>
            </w:r>
            <w:r w:rsidR="00E616A2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A35534" w:rsidRPr="00A35534">
              <w:rPr>
                <w:i w:val="0"/>
                <w:sz w:val="22"/>
                <w:szCs w:val="22"/>
                <w:lang w:val="hu-HU" w:eastAsia="en-US"/>
              </w:rPr>
              <w:t xml:space="preserve">Rekreáció és életmód </w:t>
            </w:r>
            <w:proofErr w:type="spellStart"/>
            <w:r w:rsidR="00A35534" w:rsidRPr="00A35534">
              <w:rPr>
                <w:i w:val="0"/>
                <w:sz w:val="22"/>
                <w:szCs w:val="22"/>
                <w:lang w:val="hu-HU" w:eastAsia="en-US"/>
              </w:rPr>
              <w:t>BSc</w:t>
            </w:r>
            <w:proofErr w:type="spellEnd"/>
            <w:r w:rsidR="00A35534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E616A2">
              <w:rPr>
                <w:i w:val="0"/>
                <w:sz w:val="22"/>
                <w:szCs w:val="22"/>
                <w:lang w:val="hu-HU" w:eastAsia="en-US"/>
              </w:rPr>
              <w:t xml:space="preserve">Edző </w:t>
            </w:r>
            <w:r w:rsidR="00EE13DD">
              <w:rPr>
                <w:i w:val="0"/>
                <w:sz w:val="22"/>
                <w:szCs w:val="22"/>
                <w:lang w:val="hu-HU" w:eastAsia="en-US"/>
              </w:rPr>
              <w:t>B</w:t>
            </w:r>
            <w:r w:rsidR="000A49B6">
              <w:rPr>
                <w:i w:val="0"/>
                <w:sz w:val="22"/>
                <w:szCs w:val="22"/>
                <w:lang w:val="hu-HU" w:eastAsia="en-US"/>
              </w:rPr>
              <w:t>A</w:t>
            </w:r>
            <w:r w:rsidR="00E616A2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812315" w:rsidRPr="005E24F8">
              <w:rPr>
                <w:i w:val="0"/>
                <w:sz w:val="22"/>
                <w:szCs w:val="22"/>
                <w:lang w:val="hu-HU" w:eastAsia="en-US"/>
              </w:rPr>
              <w:t xml:space="preserve">addiktív viselkedések tanácsadó szakpszichológiája szakirányú továbbképzési szak, </w:t>
            </w:r>
            <w:r w:rsidR="00585BB4" w:rsidRPr="005E24F8">
              <w:rPr>
                <w:i w:val="0"/>
                <w:sz w:val="22"/>
                <w:szCs w:val="22"/>
                <w:lang w:val="hu-HU" w:eastAsia="en-US"/>
              </w:rPr>
              <w:t>szabadon választható kurzusok</w:t>
            </w:r>
            <w:r w:rsidR="00825A38" w:rsidRPr="005E24F8">
              <w:rPr>
                <w:i w:val="0"/>
                <w:sz w:val="22"/>
                <w:szCs w:val="22"/>
                <w:lang w:val="hu-HU" w:eastAsia="en-US"/>
              </w:rPr>
              <w:t xml:space="preserve">, szakdolgozati </w:t>
            </w:r>
            <w:r w:rsidR="00812315" w:rsidRPr="005E24F8">
              <w:rPr>
                <w:i w:val="0"/>
                <w:sz w:val="22"/>
                <w:szCs w:val="22"/>
                <w:lang w:val="hu-HU" w:eastAsia="en-US"/>
              </w:rPr>
              <w:t xml:space="preserve">témavezetés és </w:t>
            </w:r>
            <w:r w:rsidR="00825A38" w:rsidRPr="005E24F8">
              <w:rPr>
                <w:i w:val="0"/>
                <w:sz w:val="22"/>
                <w:szCs w:val="22"/>
                <w:lang w:val="hu-HU" w:eastAsia="en-US"/>
              </w:rPr>
              <w:t>bírálat, Neveléstudományi Doktori képzés (témavezető, témakiíró, oktató</w:t>
            </w:r>
            <w:r w:rsidR="00825A38">
              <w:rPr>
                <w:i w:val="0"/>
                <w:sz w:val="22"/>
                <w:szCs w:val="22"/>
                <w:lang w:val="hu-HU" w:eastAsia="en-US"/>
              </w:rPr>
              <w:t>, értekezések bírálója),</w:t>
            </w:r>
            <w:r w:rsidR="00F358AB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4F434E">
              <w:rPr>
                <w:i w:val="0"/>
                <w:sz w:val="22"/>
                <w:szCs w:val="22"/>
                <w:lang w:val="hu-HU" w:eastAsia="en-US"/>
              </w:rPr>
              <w:t xml:space="preserve">ELTE, PTE, SZTE </w:t>
            </w:r>
            <w:r w:rsidR="00F358AB">
              <w:rPr>
                <w:i w:val="0"/>
                <w:sz w:val="22"/>
                <w:szCs w:val="22"/>
                <w:lang w:val="hu-HU" w:eastAsia="en-US"/>
              </w:rPr>
              <w:t>Állam- és Jogtudományi Doktori képzés (bíráló)</w:t>
            </w:r>
            <w:r w:rsidR="004F434E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proofErr w:type="spellStart"/>
            <w:r w:rsidR="004F434E">
              <w:rPr>
                <w:i w:val="0"/>
                <w:sz w:val="22"/>
                <w:szCs w:val="22"/>
                <w:lang w:val="hu-HU" w:eastAsia="en-US"/>
              </w:rPr>
              <w:t>North</w:t>
            </w:r>
            <w:proofErr w:type="spellEnd"/>
            <w:r w:rsidR="004F434E">
              <w:rPr>
                <w:i w:val="0"/>
                <w:sz w:val="22"/>
                <w:szCs w:val="22"/>
                <w:lang w:val="hu-HU" w:eastAsia="en-US"/>
              </w:rPr>
              <w:t xml:space="preserve">-West University (South </w:t>
            </w:r>
            <w:proofErr w:type="spellStart"/>
            <w:r w:rsidR="004F434E">
              <w:rPr>
                <w:i w:val="0"/>
                <w:sz w:val="22"/>
                <w:szCs w:val="22"/>
                <w:lang w:val="hu-HU" w:eastAsia="en-US"/>
              </w:rPr>
              <w:t>Africa</w:t>
            </w:r>
            <w:proofErr w:type="spellEnd"/>
            <w:r w:rsidR="004F434E">
              <w:rPr>
                <w:i w:val="0"/>
                <w:sz w:val="22"/>
                <w:szCs w:val="22"/>
                <w:lang w:val="hu-HU" w:eastAsia="en-US"/>
              </w:rPr>
              <w:t>) Doktori Iskola (bíráló)</w:t>
            </w:r>
          </w:p>
        </w:tc>
      </w:tr>
    </w:tbl>
    <w:p w14:paraId="63B2A768" w14:textId="77777777" w:rsidR="004D2ED5" w:rsidRDefault="004D2ED5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14:paraId="73942B25" w14:textId="77777777" w:rsidTr="005C35A5">
        <w:trPr>
          <w:gridAfter w:val="2"/>
          <w:wAfter w:w="6943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D21BD" w14:textId="77777777" w:rsidR="0020387C" w:rsidRDefault="0020387C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Egyéb oktatási tevékenység</w:t>
            </w:r>
          </w:p>
        </w:tc>
      </w:tr>
      <w:tr w:rsidR="0020387C" w14:paraId="1ACF3251" w14:textId="77777777" w:rsidTr="005C35A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82254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59BBF7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CEF8F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2006.07.01. – 2009.07.31.</w:t>
            </w:r>
          </w:p>
        </w:tc>
      </w:tr>
      <w:tr w:rsidR="0020387C" w14:paraId="26B89DA1" w14:textId="77777777" w:rsidTr="005C35A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A207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B9924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EF13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 Alkotmányjogi Tanszék</w:t>
            </w:r>
          </w:p>
        </w:tc>
      </w:tr>
      <w:tr w:rsidR="0020387C" w14:paraId="3E5298B8" w14:textId="77777777" w:rsidTr="005C35A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3EA6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34A41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4703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óraadó </w:t>
            </w:r>
          </w:p>
        </w:tc>
      </w:tr>
    </w:tbl>
    <w:p w14:paraId="01B9AC68" w14:textId="77777777" w:rsidR="0020387C" w:rsidRDefault="0020387C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14:paraId="3DAF49DF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7B1E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1A804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786E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2005.09.01. –</w:t>
            </w:r>
          </w:p>
        </w:tc>
      </w:tr>
      <w:tr w:rsidR="0020387C" w14:paraId="3898AFF0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1D6D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ACB7F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D8A1F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Eötvös Loránd Tudományegyetem Bibó István Szakkollégium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Civilisztika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Műhely</w:t>
            </w:r>
          </w:p>
        </w:tc>
      </w:tr>
      <w:tr w:rsidR="0020387C" w14:paraId="71C1B14A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25A8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7722A3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14:paraId="3C78B94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kurzusvezető</w:t>
            </w:r>
          </w:p>
          <w:p w14:paraId="7E67DE2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9F0745" w14:paraId="2E8F7D1E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0DE7A3CD" w14:textId="77777777" w:rsidR="009F0745" w:rsidRDefault="009F0745" w:rsidP="005C35A5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839E88" w14:textId="77777777" w:rsidR="009F0745" w:rsidRDefault="009F0745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14:paraId="76657D94" w14:textId="77777777" w:rsidR="009F0745" w:rsidRDefault="009F0745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20387C" w14:paraId="3B96249D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B564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EA8988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242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b/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>2002.02.01. – 2009.07.31.</w:t>
            </w:r>
          </w:p>
        </w:tc>
      </w:tr>
      <w:tr w:rsidR="0020387C" w14:paraId="1C02A384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762F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6C85F4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BD4E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 Jogi Továbbképző Intézet</w:t>
            </w:r>
          </w:p>
        </w:tc>
      </w:tr>
      <w:tr w:rsidR="0020387C" w14:paraId="35FB7329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7C86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F31BD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40D36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óraadó a következő szakokon: Jogi szakokleveles közgazdász, Jogi szakokleveles mérnök (Polgári Eljárásjog c. tárgy), Ingatlanforgalmi szakjogász (Az ingatlanokkal kapcsolatos polgári nemperes eljárások c. tárgy)</w:t>
            </w:r>
          </w:p>
        </w:tc>
      </w:tr>
      <w:tr w:rsidR="0020387C" w14:paraId="59D2ACE6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DBB9F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93806E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2C23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1999.09.01. – 2008.06.30.</w:t>
            </w:r>
          </w:p>
        </w:tc>
      </w:tr>
      <w:tr w:rsidR="0020387C" w14:paraId="6E4EA069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FCE7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DFAB8D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52CA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 Állam- és Jogtudományi Kar Polgári Eljárásjogi Tanszék</w:t>
            </w:r>
          </w:p>
        </w:tc>
      </w:tr>
      <w:tr w:rsidR="0020387C" w14:paraId="185EA6FE" w14:textId="77777777" w:rsidTr="00C028B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CE0B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F4CC94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92149" w14:textId="77777777" w:rsidR="0020387C" w:rsidRDefault="00040C58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Ó</w:t>
            </w:r>
            <w:r w:rsidR="0020387C">
              <w:rPr>
                <w:i w:val="0"/>
                <w:sz w:val="22"/>
                <w:szCs w:val="22"/>
                <w:lang w:val="hu-HU" w:eastAsia="en-US"/>
              </w:rPr>
              <w:t>raadó</w:t>
            </w:r>
          </w:p>
        </w:tc>
      </w:tr>
    </w:tbl>
    <w:p w14:paraId="02391DF7" w14:textId="77777777" w:rsidR="0020387C" w:rsidRDefault="0020387C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661"/>
      </w:tblGrid>
      <w:tr w:rsidR="0020387C" w14:paraId="3AEBA60B" w14:textId="77777777" w:rsidTr="009F58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F4F5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3A8CD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FBC6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2012/2013-</w:t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>as tanév</w:t>
            </w:r>
          </w:p>
        </w:tc>
      </w:tr>
      <w:tr w:rsidR="0020387C" w14:paraId="49B60A1B" w14:textId="77777777" w:rsidTr="009F58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DB9A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91F34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EE36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Pécsi Tudományegyetem Állam- és Jogtudományi Kar Munkajogi szakjogász képzés</w:t>
            </w:r>
          </w:p>
        </w:tc>
      </w:tr>
      <w:tr w:rsidR="0020387C" w14:paraId="3DC4A88D" w14:textId="77777777" w:rsidTr="009F58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E900A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D8AE7E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AEFF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külső szakdolgozati konzulens</w:t>
            </w:r>
          </w:p>
        </w:tc>
      </w:tr>
    </w:tbl>
    <w:p w14:paraId="3C83108D" w14:textId="77777777" w:rsidR="0020387C" w:rsidRDefault="0020387C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11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17"/>
        <w:gridCol w:w="236"/>
        <w:gridCol w:w="31"/>
        <w:gridCol w:w="6679"/>
        <w:gridCol w:w="1277"/>
      </w:tblGrid>
      <w:tr w:rsidR="0020387C" w14:paraId="346738C2" w14:textId="77777777" w:rsidTr="00EF08FD">
        <w:trPr>
          <w:gridAfter w:val="5"/>
          <w:wAfter w:w="8240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EB736" w14:textId="77777777" w:rsidR="0020387C" w:rsidRDefault="0020387C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Tudományos tevékenység</w:t>
            </w:r>
          </w:p>
        </w:tc>
      </w:tr>
      <w:tr w:rsidR="0077662D" w14:paraId="6905507B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6F92F68" w14:textId="77777777" w:rsidR="0077662D" w:rsidRDefault="0077662D" w:rsidP="00B70450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CAD2E" w14:textId="77777777" w:rsidR="0077662D" w:rsidRDefault="0077662D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25AC960E" w14:textId="77777777" w:rsidR="0077662D" w:rsidRPr="00F01AB3" w:rsidRDefault="00965583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bCs/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 xml:space="preserve">2020.01.21. – </w:t>
            </w:r>
          </w:p>
        </w:tc>
      </w:tr>
      <w:tr w:rsidR="00965583" w14:paraId="2448946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BED5DC5" w14:textId="77777777" w:rsidR="00965583" w:rsidRDefault="00965583" w:rsidP="00B70450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3154D" w14:textId="77777777" w:rsidR="00965583" w:rsidRDefault="00965583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3EC4F06E" w14:textId="77777777" w:rsidR="00965583" w:rsidRPr="00F01AB3" w:rsidRDefault="00965583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bCs/>
                <w:i w:val="0"/>
                <w:sz w:val="22"/>
                <w:szCs w:val="22"/>
                <w:lang w:val="hu-HU" w:eastAsia="en-US"/>
              </w:rPr>
            </w:pPr>
            <w:r w:rsidRPr="00F01AB3">
              <w:rPr>
                <w:b/>
                <w:bCs/>
                <w:i w:val="0"/>
                <w:sz w:val="22"/>
                <w:szCs w:val="22"/>
                <w:lang w:val="hu-HU" w:eastAsia="en-US"/>
              </w:rPr>
              <w:t>Oktatás-Jog-Pedagógia Kutatócsoport</w:t>
            </w:r>
          </w:p>
        </w:tc>
      </w:tr>
      <w:tr w:rsidR="0077662D" w14:paraId="52031304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F7261EE" w14:textId="77777777" w:rsidR="0077662D" w:rsidRDefault="0077662D" w:rsidP="00B70450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39C83" w14:textId="77777777" w:rsidR="0077662D" w:rsidRDefault="0077662D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1B381825" w14:textId="77777777" w:rsidR="0077662D" w:rsidRPr="00C1035D" w:rsidRDefault="00C1035D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Alapító tag</w:t>
            </w:r>
            <w:r w:rsidR="00F01AB3">
              <w:rPr>
                <w:i w:val="0"/>
                <w:sz w:val="22"/>
                <w:szCs w:val="22"/>
                <w:lang w:val="hu-HU" w:eastAsia="en-US"/>
              </w:rPr>
              <w:t xml:space="preserve"> – kutatócsoport-vezető</w:t>
            </w:r>
          </w:p>
        </w:tc>
      </w:tr>
      <w:tr w:rsidR="0077662D" w14:paraId="5693ECE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AFD568B" w14:textId="77777777" w:rsidR="0077662D" w:rsidRDefault="0077662D" w:rsidP="00B70450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E0762" w14:textId="77777777" w:rsidR="0077662D" w:rsidRDefault="0077662D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1D9E223B" w14:textId="77777777" w:rsidR="0077662D" w:rsidRDefault="0077662D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</w:p>
        </w:tc>
      </w:tr>
      <w:tr w:rsidR="00965583" w14:paraId="7F05F47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3F5227C" w14:textId="77777777" w:rsidR="00965583" w:rsidRDefault="00965583" w:rsidP="00B70450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88F1D" w14:textId="77777777" w:rsidR="00965583" w:rsidRDefault="00965583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0AD741DA" w14:textId="77777777" w:rsidR="00965583" w:rsidRDefault="00965583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2017.08.01. –</w:t>
            </w:r>
          </w:p>
        </w:tc>
      </w:tr>
      <w:tr w:rsidR="0077662D" w14:paraId="08350A7B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2280D393" w14:textId="77777777" w:rsidR="0077662D" w:rsidRDefault="0077662D" w:rsidP="00B70450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16D91" w14:textId="77777777" w:rsidR="0077662D" w:rsidRDefault="0077662D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4015323C" w14:textId="77777777" w:rsidR="0077662D" w:rsidRPr="00F01AB3" w:rsidRDefault="00C1035D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bCs/>
                <w:i w:val="0"/>
                <w:sz w:val="22"/>
                <w:szCs w:val="22"/>
                <w:lang w:val="hu-HU" w:eastAsia="en-US"/>
              </w:rPr>
            </w:pPr>
            <w:r w:rsidRPr="00F01AB3">
              <w:rPr>
                <w:b/>
                <w:bCs/>
                <w:i w:val="0"/>
                <w:sz w:val="22"/>
                <w:szCs w:val="22"/>
                <w:lang w:val="hu-HU" w:eastAsia="en-US"/>
              </w:rPr>
              <w:t>Felsőoktatás- és Innovációkutató Csoport</w:t>
            </w:r>
          </w:p>
        </w:tc>
      </w:tr>
      <w:tr w:rsidR="0077662D" w14:paraId="03495F30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5DFCCA0" w14:textId="77777777" w:rsidR="0077662D" w:rsidRDefault="0077662D" w:rsidP="00B70450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9FBF4" w14:textId="77777777" w:rsidR="0077662D" w:rsidRDefault="0077662D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6B0393C8" w14:textId="77777777" w:rsidR="0077662D" w:rsidRPr="00F01AB3" w:rsidRDefault="00C1035D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 w:rsidRPr="00F01AB3">
              <w:rPr>
                <w:i w:val="0"/>
                <w:sz w:val="22"/>
                <w:szCs w:val="22"/>
                <w:lang w:val="hu-HU" w:eastAsia="en-US"/>
              </w:rPr>
              <w:t>Közreműködő tag</w:t>
            </w:r>
          </w:p>
        </w:tc>
      </w:tr>
      <w:tr w:rsidR="002E4C96" w14:paraId="5847896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E05CBEB" w14:textId="77777777" w:rsidR="002E4C96" w:rsidRDefault="002E4C96" w:rsidP="00B70450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CB610" w14:textId="77777777" w:rsidR="002E4C96" w:rsidRDefault="002E4C96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5891466C" w14:textId="77777777" w:rsidR="002E4C96" w:rsidRPr="00F01AB3" w:rsidRDefault="002E4C96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F51057" w14:paraId="0E14363F" w14:textId="77777777" w:rsidTr="00EF08FD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89F9E0F" w14:textId="77777777" w:rsidR="00F51057" w:rsidRDefault="00F51057" w:rsidP="00B70450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F667C" w14:textId="77777777" w:rsidR="00F51057" w:rsidRDefault="00F51057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B965D" w14:textId="77777777" w:rsidR="00F51057" w:rsidRPr="00F01AB3" w:rsidRDefault="00F51057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EF08FD" w14:paraId="7C94A3EE" w14:textId="77777777" w:rsidTr="00EF08FD">
        <w:trPr>
          <w:gridAfter w:val="1"/>
          <w:wAfter w:w="1277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51A6BE" w14:textId="77777777" w:rsidR="00EF08FD" w:rsidRDefault="00EF08FD" w:rsidP="00EF08F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76AE34" w14:textId="77777777" w:rsidR="00EF08FD" w:rsidRDefault="00EF08FD" w:rsidP="00EF08F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05B8F0" w14:textId="77777777" w:rsidR="00EF08FD" w:rsidRDefault="00EF08FD" w:rsidP="00EF08FD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2023.11.18.</w:t>
            </w:r>
          </w:p>
        </w:tc>
      </w:tr>
      <w:tr w:rsidR="00EF08FD" w:rsidRPr="008F1F0D" w14:paraId="0BEA9CFA" w14:textId="77777777" w:rsidTr="00EF08FD">
        <w:trPr>
          <w:gridAfter w:val="1"/>
          <w:wAfter w:w="1277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61CC02" w14:textId="77777777" w:rsidR="00EF08FD" w:rsidRDefault="00EF08FD" w:rsidP="00EF08F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DC4DF4" w14:textId="77777777" w:rsidR="00EF08FD" w:rsidRDefault="00EF08FD" w:rsidP="00EF08F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A772C4" w14:textId="77777777" w:rsidR="00EF08FD" w:rsidRPr="0056026C" w:rsidRDefault="00EF08FD" w:rsidP="00EF08FD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K</w:t>
            </w:r>
            <w:r w:rsidRPr="0056026C">
              <w:rPr>
                <w:i w:val="0"/>
                <w:sz w:val="22"/>
                <w:szCs w:val="22"/>
                <w:lang w:val="hu-HU" w:eastAsia="en-US"/>
              </w:rPr>
              <w:t xml:space="preserve">GRE „MI lesz veled, felsőoktatás?” – Oktatásinformatika a felsőoktatásban IV. konferencia </w:t>
            </w:r>
            <w:r w:rsidRPr="00674B8D">
              <w:rPr>
                <w:i w:val="0"/>
                <w:sz w:val="22"/>
                <w:szCs w:val="22"/>
                <w:lang w:val="hu-HU" w:eastAsia="en-US"/>
              </w:rPr>
              <w:t xml:space="preserve">– előadó, az előadás címe: </w:t>
            </w:r>
            <w:r w:rsidRPr="0056026C">
              <w:rPr>
                <w:i w:val="0"/>
                <w:sz w:val="22"/>
                <w:szCs w:val="22"/>
                <w:lang w:val="hu-HU" w:eastAsia="en-US"/>
              </w:rPr>
              <w:t>Intézményi útmutató a mesterségesintelligencia-alapú tartalomgenerálás használatára az oktatásban-kutatásban</w:t>
            </w:r>
          </w:p>
        </w:tc>
      </w:tr>
      <w:tr w:rsidR="00EF08FD" w14:paraId="1878B2CB" w14:textId="77777777" w:rsidTr="00EF08FD">
        <w:trPr>
          <w:gridAfter w:val="1"/>
          <w:wAfter w:w="1277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94D925" w14:textId="77777777" w:rsidR="00EF08FD" w:rsidRPr="00061DA0" w:rsidRDefault="00EF08FD" w:rsidP="00EF08FD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hu-HU" w:eastAsia="en-US"/>
              </w:rPr>
            </w:pPr>
            <w:r w:rsidRPr="00061DA0">
              <w:rPr>
                <w:bCs/>
                <w:i w:val="0"/>
                <w:sz w:val="22"/>
                <w:szCs w:val="22"/>
                <w:lang w:val="hu-HU" w:eastAsia="en-US"/>
              </w:rPr>
              <w:t>• Időpont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5B2E5D" w14:textId="77777777" w:rsidR="00EF08FD" w:rsidRDefault="00EF08FD" w:rsidP="00EF08F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0EA264" w14:textId="77777777" w:rsidR="00EF08FD" w:rsidRPr="00061DA0" w:rsidRDefault="00EF08FD" w:rsidP="00EF08FD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061DA0">
              <w:rPr>
                <w:b/>
                <w:bCs/>
                <w:i w:val="0"/>
                <w:sz w:val="22"/>
                <w:szCs w:val="22"/>
                <w:lang w:val="hu-HU" w:eastAsia="en-US"/>
              </w:rPr>
              <w:t>2023.</w:t>
            </w:r>
            <w:r>
              <w:rPr>
                <w:b/>
                <w:bCs/>
                <w:i w:val="0"/>
                <w:sz w:val="22"/>
                <w:szCs w:val="22"/>
                <w:lang w:val="hu-HU" w:eastAsia="en-US"/>
              </w:rPr>
              <w:t>11</w:t>
            </w:r>
            <w:r w:rsidRPr="00061DA0">
              <w:rPr>
                <w:b/>
                <w:bCs/>
                <w:i w:val="0"/>
                <w:sz w:val="22"/>
                <w:szCs w:val="22"/>
                <w:lang w:val="hu-HU" w:eastAsia="en-US"/>
              </w:rPr>
              <w:t>.</w:t>
            </w:r>
            <w:r>
              <w:rPr>
                <w:b/>
                <w:bCs/>
                <w:i w:val="0"/>
                <w:sz w:val="22"/>
                <w:szCs w:val="22"/>
                <w:lang w:val="hu-HU" w:eastAsia="en-US"/>
              </w:rPr>
              <w:t>09</w:t>
            </w:r>
            <w:r w:rsidRPr="0056026C">
              <w:rPr>
                <w:b/>
                <w:bCs/>
                <w:i w:val="0"/>
                <w:sz w:val="22"/>
                <w:szCs w:val="22"/>
                <w:lang w:val="hu-HU" w:eastAsia="en-US"/>
              </w:rPr>
              <w:t>.</w:t>
            </w:r>
          </w:p>
        </w:tc>
      </w:tr>
      <w:tr w:rsidR="00EF08FD" w:rsidRPr="008F1F0D" w14:paraId="349AE0B8" w14:textId="77777777" w:rsidTr="00EF08FD">
        <w:trPr>
          <w:gridAfter w:val="1"/>
          <w:wAfter w:w="1277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6FCEC4" w14:textId="77777777" w:rsidR="00EF08FD" w:rsidRPr="00061DA0" w:rsidRDefault="00EF08FD" w:rsidP="00EF08FD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hu-HU" w:eastAsia="en-US"/>
              </w:rPr>
            </w:pPr>
            <w:r w:rsidRPr="00061DA0">
              <w:rPr>
                <w:bCs/>
                <w:i w:val="0"/>
                <w:sz w:val="22"/>
                <w:szCs w:val="22"/>
                <w:lang w:val="hu-HU" w:eastAsia="en-US"/>
              </w:rPr>
              <w:t>• Tudományos rendezvény címe, közreműködés jellege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5C17D0" w14:textId="77777777" w:rsidR="00EF08FD" w:rsidRDefault="00EF08FD" w:rsidP="00EF08F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0A3B89" w14:textId="77777777" w:rsidR="00EF08FD" w:rsidRPr="008F1F0D" w:rsidRDefault="00EF08FD" w:rsidP="00EF08FD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56026C">
              <w:rPr>
                <w:i w:val="0"/>
                <w:sz w:val="22"/>
                <w:szCs w:val="22"/>
                <w:lang w:val="hu-HU" w:eastAsia="en-US"/>
              </w:rPr>
              <w:t>Akadémiai szabadság vagy amit akartok</w:t>
            </w:r>
            <w:r>
              <w:rPr>
                <w:i w:val="0"/>
                <w:sz w:val="22"/>
                <w:szCs w:val="22"/>
                <w:lang w:val="hu-HU" w:eastAsia="en-US"/>
              </w:rPr>
              <w:t>, Budapesti Corvinus Egyetem</w:t>
            </w:r>
            <w:r w:rsidRPr="00674B8D">
              <w:rPr>
                <w:i w:val="0"/>
                <w:sz w:val="22"/>
                <w:szCs w:val="22"/>
                <w:lang w:val="hu-HU" w:eastAsia="en-US"/>
              </w:rPr>
              <w:t xml:space="preserve"> – előadó, az előadás címe: </w:t>
            </w:r>
            <w:r w:rsidRPr="00FC14B6">
              <w:rPr>
                <w:i w:val="0"/>
                <w:sz w:val="22"/>
                <w:szCs w:val="22"/>
                <w:lang w:val="hu-HU" w:eastAsia="en-US"/>
              </w:rPr>
              <w:t>Jogállamiság és felsőoktatás – különös tekintettel az akadémiai szabadság hazai szabályozására</w:t>
            </w:r>
          </w:p>
        </w:tc>
      </w:tr>
      <w:tr w:rsidR="002E4C96" w14:paraId="3FE5D45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EA48E" w14:textId="77777777" w:rsidR="002E4C96" w:rsidRDefault="002E4C96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BBF17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EB797" w14:textId="77777777" w:rsidR="002E4C96" w:rsidRDefault="002E4C96" w:rsidP="00A65E24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2023.10.27.</w:t>
            </w:r>
          </w:p>
        </w:tc>
      </w:tr>
      <w:tr w:rsidR="002E4C96" w:rsidRPr="008F1F0D" w14:paraId="0A9623D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058E2" w14:textId="77777777" w:rsidR="002E4C96" w:rsidRDefault="002E4C96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ECE49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CADD8" w14:textId="46F9F291" w:rsidR="002E4C96" w:rsidRPr="008F1F0D" w:rsidRDefault="002E4C96" w:rsidP="002E4C96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674B8D">
              <w:rPr>
                <w:i w:val="0"/>
                <w:sz w:val="22"/>
                <w:szCs w:val="22"/>
                <w:lang w:val="hu-HU" w:eastAsia="en-US"/>
              </w:rPr>
              <w:t xml:space="preserve">XXIII. Országos Neveléstudományi Konferencia, Pedagógusképzés (11) szekció – előadó, az előadás címe: LMBT, avagy Láthatatlan Magányos Biztonságra vágyó Tizenévesek a magyar oktatási rendszerben. Nemzetközi együttműködésben kidogozott beavatkozásokkal </w:t>
            </w:r>
            <w:r w:rsidR="00D44124" w:rsidRPr="00D44124">
              <w:rPr>
                <w:i w:val="0"/>
                <w:sz w:val="22"/>
                <w:szCs w:val="22"/>
                <w:lang w:val="hu-HU" w:eastAsia="en-US"/>
              </w:rPr>
              <w:t xml:space="preserve">a sokszínű iskoláért </w:t>
            </w:r>
            <w:r w:rsidRPr="00674B8D">
              <w:rPr>
                <w:i w:val="0"/>
                <w:sz w:val="22"/>
                <w:szCs w:val="22"/>
                <w:lang w:val="hu-HU" w:eastAsia="en-US"/>
              </w:rPr>
              <w:t>(társszerző: Kormos Kevin)</w:t>
            </w:r>
          </w:p>
        </w:tc>
      </w:tr>
      <w:tr w:rsidR="002E4C96" w14:paraId="445F055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8D56E" w14:textId="77777777" w:rsidR="002E4C96" w:rsidRPr="002A63E4" w:rsidRDefault="002E4C96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hu-HU" w:eastAsia="en-US"/>
              </w:rPr>
            </w:pPr>
            <w:r w:rsidRPr="002A63E4">
              <w:rPr>
                <w:bCs/>
                <w:i w:val="0"/>
                <w:sz w:val="22"/>
                <w:szCs w:val="22"/>
                <w:lang w:val="hu-HU" w:eastAsia="en-US"/>
              </w:rPr>
              <w:t>• 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0A1E5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FAC39" w14:textId="77777777" w:rsidR="002E4C96" w:rsidRPr="00AE735D" w:rsidRDefault="002E4C96" w:rsidP="00A65E24">
            <w:pPr>
              <w:pStyle w:val="OiaeaeiYiio2"/>
              <w:widowControl/>
              <w:spacing w:before="20" w:after="20" w:line="256" w:lineRule="auto"/>
              <w:ind w:right="322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A63E4">
              <w:rPr>
                <w:b/>
                <w:bCs/>
                <w:i w:val="0"/>
                <w:sz w:val="22"/>
                <w:szCs w:val="22"/>
                <w:lang w:val="en-GB" w:eastAsia="en-US"/>
              </w:rPr>
              <w:t>2023.10.2</w:t>
            </w:r>
            <w:r>
              <w:rPr>
                <w:b/>
                <w:bCs/>
                <w:i w:val="0"/>
                <w:sz w:val="22"/>
                <w:szCs w:val="22"/>
                <w:lang w:val="en-GB" w:eastAsia="en-US"/>
              </w:rPr>
              <w:t>7</w:t>
            </w:r>
            <w:r w:rsidRPr="00AE735D">
              <w:rPr>
                <w:i w:val="0"/>
                <w:sz w:val="22"/>
                <w:szCs w:val="22"/>
                <w:lang w:val="en-GB" w:eastAsia="en-US"/>
              </w:rPr>
              <w:t>.</w:t>
            </w:r>
          </w:p>
        </w:tc>
      </w:tr>
      <w:tr w:rsidR="002E4C96" w:rsidRPr="008C3119" w14:paraId="52B7A794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C8D30" w14:textId="77777777" w:rsidR="002E4C96" w:rsidRPr="002A63E4" w:rsidRDefault="002E4C96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hu-HU" w:eastAsia="en-US"/>
              </w:rPr>
            </w:pPr>
            <w:r w:rsidRPr="002A63E4">
              <w:rPr>
                <w:bCs/>
                <w:i w:val="0"/>
                <w:sz w:val="22"/>
                <w:szCs w:val="22"/>
                <w:lang w:val="hu-HU" w:eastAsia="en-US"/>
              </w:rPr>
              <w:t>• 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10EDA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7BD85" w14:textId="77777777" w:rsidR="002E4C96" w:rsidRDefault="002E4C96" w:rsidP="002E4C96">
            <w:pPr>
              <w:pStyle w:val="OiaeaeiYiio2"/>
              <w:widowControl/>
              <w:spacing w:before="20" w:after="20" w:line="256" w:lineRule="auto"/>
              <w:ind w:right="35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8F1F0D">
              <w:rPr>
                <w:i w:val="0"/>
                <w:sz w:val="22"/>
                <w:szCs w:val="22"/>
                <w:lang w:val="hu-HU" w:eastAsia="en-US"/>
              </w:rPr>
              <w:t>XX</w:t>
            </w:r>
            <w:r>
              <w:rPr>
                <w:i w:val="0"/>
                <w:sz w:val="22"/>
                <w:szCs w:val="22"/>
                <w:lang w:val="hu-HU" w:eastAsia="en-US"/>
              </w:rPr>
              <w:t>I</w:t>
            </w:r>
            <w:r w:rsidRPr="008F1F0D">
              <w:rPr>
                <w:i w:val="0"/>
                <w:sz w:val="22"/>
                <w:szCs w:val="22"/>
                <w:lang w:val="hu-HU" w:eastAsia="en-US"/>
              </w:rPr>
              <w:t>II.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Pr="005146C3">
              <w:rPr>
                <w:i w:val="0"/>
                <w:sz w:val="22"/>
                <w:szCs w:val="22"/>
                <w:lang w:val="hu-HU" w:eastAsia="en-US"/>
              </w:rPr>
              <w:t xml:space="preserve">Pedagógusképzés (11) </w:t>
            </w:r>
            <w:r>
              <w:rPr>
                <w:i w:val="0"/>
                <w:sz w:val="22"/>
                <w:szCs w:val="22"/>
                <w:lang w:val="hu-HU" w:eastAsia="en-US"/>
              </w:rPr>
              <w:t>szekció</w:t>
            </w:r>
            <w:r w:rsidRPr="008C3119">
              <w:rPr>
                <w:i w:val="0"/>
                <w:sz w:val="22"/>
                <w:szCs w:val="22"/>
                <w:lang w:val="hu-HU" w:eastAsia="en-US"/>
              </w:rPr>
              <w:t xml:space="preserve"> – szekcióvezető</w:t>
            </w:r>
          </w:p>
          <w:p w14:paraId="1EC3A5AD" w14:textId="77777777" w:rsidR="00EF08FD" w:rsidRPr="008C3119" w:rsidRDefault="00EF08FD" w:rsidP="002E4C96">
            <w:pPr>
              <w:pStyle w:val="OiaeaeiYiio2"/>
              <w:widowControl/>
              <w:spacing w:before="20" w:after="20" w:line="256" w:lineRule="auto"/>
              <w:ind w:right="35"/>
              <w:jc w:val="both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2E4C96" w14:paraId="5024350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4A86A" w14:textId="77777777" w:rsidR="002E4C96" w:rsidRDefault="002E4C96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lastRenderedPageBreak/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DC792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DF671" w14:textId="77777777" w:rsidR="002E4C96" w:rsidRDefault="002E4C96" w:rsidP="00A65E24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2023.10.27.</w:t>
            </w:r>
          </w:p>
        </w:tc>
      </w:tr>
      <w:tr w:rsidR="002E4C96" w:rsidRPr="008F1F0D" w14:paraId="2CBCCB9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120F" w14:textId="77777777" w:rsidR="002E4C96" w:rsidRDefault="002E4C96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59739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75460" w14:textId="39933420" w:rsidR="002E4C96" w:rsidRPr="008F1F0D" w:rsidRDefault="002E4C96" w:rsidP="002E4C96">
            <w:pPr>
              <w:pStyle w:val="OiaeaeiYiio2"/>
              <w:spacing w:before="20" w:after="20" w:line="256" w:lineRule="auto"/>
              <w:ind w:right="35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8A3D17">
              <w:rPr>
                <w:i w:val="0"/>
                <w:sz w:val="22"/>
                <w:szCs w:val="22"/>
                <w:lang w:val="hu-HU" w:eastAsia="en-US"/>
              </w:rPr>
              <w:t>XXIII. Országos Neveléstudományi Konferencia, Nevelésszociológia (4) szekció – előadó, az előadás címe: Árral szemben A szexuális kisebbségek iskolai helyzete és megítélése a köznevelés aktuális folyamatai tükrébe</w:t>
            </w:r>
            <w:r w:rsidR="009849B9">
              <w:rPr>
                <w:i w:val="0"/>
                <w:sz w:val="22"/>
                <w:szCs w:val="22"/>
                <w:lang w:val="hu-HU" w:eastAsia="en-US"/>
              </w:rPr>
              <w:t>n</w:t>
            </w:r>
            <w:r w:rsidRPr="008A3D17">
              <w:rPr>
                <w:i w:val="0"/>
                <w:sz w:val="22"/>
                <w:szCs w:val="22"/>
                <w:lang w:val="hu-HU" w:eastAsia="en-US"/>
              </w:rPr>
              <w:t xml:space="preserve"> (társszerző: Csereklye Erzsébet és Kormos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Kevin)</w:t>
            </w:r>
          </w:p>
        </w:tc>
      </w:tr>
      <w:tr w:rsidR="002E4C96" w14:paraId="7371419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ACB66" w14:textId="77777777" w:rsidR="002E4C96" w:rsidRPr="002A63E4" w:rsidRDefault="002E4C96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hu-HU" w:eastAsia="en-US"/>
              </w:rPr>
            </w:pPr>
            <w:r w:rsidRPr="002A63E4">
              <w:rPr>
                <w:bCs/>
                <w:i w:val="0"/>
                <w:sz w:val="22"/>
                <w:szCs w:val="22"/>
                <w:lang w:val="hu-HU" w:eastAsia="en-US"/>
              </w:rPr>
              <w:t>• 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9F1B5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A6493" w14:textId="77777777" w:rsidR="002E4C96" w:rsidRPr="00AE735D" w:rsidRDefault="002E4C96" w:rsidP="00A65E24">
            <w:pPr>
              <w:pStyle w:val="OiaeaeiYiio2"/>
              <w:widowControl/>
              <w:spacing w:before="20" w:after="20" w:line="256" w:lineRule="auto"/>
              <w:ind w:right="322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A63E4">
              <w:rPr>
                <w:b/>
                <w:bCs/>
                <w:i w:val="0"/>
                <w:sz w:val="22"/>
                <w:szCs w:val="22"/>
                <w:lang w:val="en-GB" w:eastAsia="en-US"/>
              </w:rPr>
              <w:t>2023.10.26</w:t>
            </w:r>
            <w:r w:rsidRPr="00AE735D">
              <w:rPr>
                <w:i w:val="0"/>
                <w:sz w:val="22"/>
                <w:szCs w:val="22"/>
                <w:lang w:val="en-GB" w:eastAsia="en-US"/>
              </w:rPr>
              <w:t>.</w:t>
            </w:r>
          </w:p>
        </w:tc>
      </w:tr>
      <w:tr w:rsidR="002E4C96" w:rsidRPr="008C3119" w14:paraId="36DDF21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EA7DB" w14:textId="77777777" w:rsidR="002E4C96" w:rsidRPr="002A63E4" w:rsidRDefault="002E4C96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hu-HU" w:eastAsia="en-US"/>
              </w:rPr>
            </w:pPr>
            <w:r w:rsidRPr="002A63E4">
              <w:rPr>
                <w:bCs/>
                <w:i w:val="0"/>
                <w:sz w:val="22"/>
                <w:szCs w:val="22"/>
                <w:lang w:val="hu-HU" w:eastAsia="en-US"/>
              </w:rPr>
              <w:t>• 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A6097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84723" w14:textId="448E7653" w:rsidR="002E4C96" w:rsidRPr="008C3119" w:rsidRDefault="002E4C96" w:rsidP="00EF08FD">
            <w:pPr>
              <w:pStyle w:val="OiaeaeiYiio2"/>
              <w:spacing w:before="20" w:after="20" w:line="256" w:lineRule="auto"/>
              <w:ind w:right="35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8F1F0D">
              <w:rPr>
                <w:i w:val="0"/>
                <w:sz w:val="22"/>
                <w:szCs w:val="22"/>
                <w:lang w:val="hu-HU" w:eastAsia="en-US"/>
              </w:rPr>
              <w:t>XX</w:t>
            </w:r>
            <w:r>
              <w:rPr>
                <w:i w:val="0"/>
                <w:sz w:val="22"/>
                <w:szCs w:val="22"/>
                <w:lang w:val="hu-HU" w:eastAsia="en-US"/>
              </w:rPr>
              <w:t>I</w:t>
            </w:r>
            <w:r w:rsidRPr="008F1F0D">
              <w:rPr>
                <w:i w:val="0"/>
                <w:sz w:val="22"/>
                <w:szCs w:val="22"/>
                <w:lang w:val="hu-HU" w:eastAsia="en-US"/>
              </w:rPr>
              <w:t>II.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>, E</w:t>
            </w:r>
            <w:r w:rsidRPr="007769B7">
              <w:rPr>
                <w:i w:val="0"/>
                <w:sz w:val="22"/>
                <w:szCs w:val="22"/>
                <w:lang w:val="hu-HU" w:eastAsia="en-US"/>
              </w:rPr>
              <w:t>gyetemi oktatók jóllétét és eredményességé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t </w:t>
            </w:r>
            <w:r w:rsidRPr="007769B7">
              <w:rPr>
                <w:i w:val="0"/>
                <w:sz w:val="22"/>
                <w:szCs w:val="22"/>
                <w:lang w:val="hu-HU" w:eastAsia="en-US"/>
              </w:rPr>
              <w:t>befolyásoló tényezők Közép-Kelet-Európában</w:t>
            </w:r>
            <w:r>
              <w:rPr>
                <w:i w:val="0"/>
                <w:sz w:val="22"/>
                <w:szCs w:val="22"/>
                <w:lang w:val="hu-HU" w:eastAsia="en-US"/>
              </w:rPr>
              <w:t>, szimpózium</w:t>
            </w:r>
            <w:r w:rsidRPr="008C3119"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r>
              <w:rPr>
                <w:i w:val="0"/>
                <w:sz w:val="22"/>
                <w:szCs w:val="22"/>
                <w:lang w:val="hu-HU" w:eastAsia="en-US"/>
              </w:rPr>
              <w:t>opponens</w:t>
            </w:r>
          </w:p>
        </w:tc>
      </w:tr>
      <w:tr w:rsidR="002E4C96" w14:paraId="43F8BD6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D373D" w14:textId="77777777" w:rsidR="002E4C96" w:rsidRPr="002A63E4" w:rsidRDefault="002E4C96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hu-HU" w:eastAsia="en-US"/>
              </w:rPr>
            </w:pPr>
            <w:r w:rsidRPr="002A63E4">
              <w:rPr>
                <w:bCs/>
                <w:i w:val="0"/>
                <w:sz w:val="22"/>
                <w:szCs w:val="22"/>
                <w:lang w:val="hu-HU" w:eastAsia="en-US"/>
              </w:rPr>
              <w:t>• 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D2C06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ECE99" w14:textId="77777777" w:rsidR="002E4C96" w:rsidRPr="00AE735D" w:rsidRDefault="002E4C96" w:rsidP="00A65E24">
            <w:pPr>
              <w:pStyle w:val="OiaeaeiYiio2"/>
              <w:widowControl/>
              <w:spacing w:before="20" w:after="20" w:line="256" w:lineRule="auto"/>
              <w:ind w:right="322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8A027D">
              <w:rPr>
                <w:b/>
                <w:bCs/>
                <w:i w:val="0"/>
                <w:sz w:val="22"/>
                <w:szCs w:val="22"/>
                <w:lang w:val="en-GB" w:eastAsia="en-US"/>
              </w:rPr>
              <w:t>2023.10.</w:t>
            </w:r>
            <w:r>
              <w:rPr>
                <w:b/>
                <w:bCs/>
                <w:i w:val="0"/>
                <w:sz w:val="22"/>
                <w:szCs w:val="22"/>
                <w:lang w:val="en-GB" w:eastAsia="en-US"/>
              </w:rPr>
              <w:t>2</w:t>
            </w:r>
            <w:r w:rsidRPr="008A027D">
              <w:rPr>
                <w:b/>
                <w:bCs/>
                <w:i w:val="0"/>
                <w:sz w:val="22"/>
                <w:szCs w:val="22"/>
                <w:lang w:val="en-GB" w:eastAsia="en-US"/>
              </w:rPr>
              <w:t>5</w:t>
            </w:r>
            <w:r w:rsidRPr="00AE735D">
              <w:rPr>
                <w:i w:val="0"/>
                <w:sz w:val="22"/>
                <w:szCs w:val="22"/>
                <w:lang w:val="en-GB" w:eastAsia="en-US"/>
              </w:rPr>
              <w:t>.</w:t>
            </w:r>
          </w:p>
        </w:tc>
      </w:tr>
      <w:tr w:rsidR="002E4C96" w:rsidRPr="004E3CCB" w14:paraId="376A826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772AF" w14:textId="77777777" w:rsidR="002E4C96" w:rsidRPr="002A63E4" w:rsidRDefault="002E4C96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hu-HU" w:eastAsia="en-US"/>
              </w:rPr>
            </w:pPr>
            <w:r w:rsidRPr="002A63E4">
              <w:rPr>
                <w:bCs/>
                <w:i w:val="0"/>
                <w:sz w:val="22"/>
                <w:szCs w:val="22"/>
                <w:lang w:val="hu-HU" w:eastAsia="en-US"/>
              </w:rPr>
              <w:t>• 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781FC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2754B" w14:textId="77777777" w:rsidR="002E4C96" w:rsidRPr="004E3CCB" w:rsidRDefault="002E4C96" w:rsidP="002E4C96">
            <w:pPr>
              <w:pStyle w:val="OiaeaeiYiio2"/>
              <w:widowControl/>
              <w:spacing w:before="20" w:after="20" w:line="256" w:lineRule="auto"/>
              <w:ind w:right="35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ELTE Pedagógiai és Pszichológiai Kar – </w:t>
            </w:r>
            <w:r w:rsidRPr="004E3CCB">
              <w:rPr>
                <w:i w:val="0"/>
                <w:sz w:val="22"/>
                <w:szCs w:val="22"/>
                <w:lang w:val="hu-HU" w:eastAsia="en-US"/>
              </w:rPr>
              <w:t>MTA II. Osztály Pedagógiai Tudományos Bizottság Felsőoktatási pedagógiai munkacsoport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Pr="004E3CCB">
              <w:rPr>
                <w:i w:val="0"/>
                <w:sz w:val="22"/>
                <w:szCs w:val="22"/>
                <w:lang w:val="hu-HU" w:eastAsia="en-US"/>
              </w:rPr>
              <w:t>Felsőoktatás-pedagógiai kutatások és fejlesztőmunka az új feltételek között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Pr="00CD21DD">
              <w:rPr>
                <w:i w:val="0"/>
                <w:sz w:val="22"/>
                <w:szCs w:val="22"/>
                <w:lang w:val="hu-HU" w:eastAsia="en-US"/>
              </w:rPr>
              <w:t>Digitalizáció, mesterséges intelligencia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szekció</w:t>
            </w:r>
            <w:r w:rsidRPr="008C3119">
              <w:rPr>
                <w:i w:val="0"/>
                <w:sz w:val="22"/>
                <w:szCs w:val="22"/>
                <w:lang w:val="hu-HU" w:eastAsia="en-US"/>
              </w:rPr>
              <w:t xml:space="preserve"> – szekcióvezető</w:t>
            </w:r>
          </w:p>
        </w:tc>
      </w:tr>
      <w:tr w:rsidR="002E4C96" w14:paraId="63B8311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A9B0B" w14:textId="77777777" w:rsidR="002E4C96" w:rsidRDefault="002E4C96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AA9BE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ED96E" w14:textId="77777777" w:rsidR="002E4C96" w:rsidRDefault="002E4C96" w:rsidP="002E4C96">
            <w:pPr>
              <w:pStyle w:val="OiaeaeiYiio2"/>
              <w:widowControl/>
              <w:spacing w:before="20" w:after="20" w:line="256" w:lineRule="auto"/>
              <w:ind w:right="-114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2023.10.05.</w:t>
            </w:r>
          </w:p>
        </w:tc>
      </w:tr>
      <w:tr w:rsidR="002E4C96" w:rsidRPr="006D5481" w14:paraId="47CE660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04148" w14:textId="77777777" w:rsidR="002E4C96" w:rsidRDefault="002E4C96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53FA6" w14:textId="77777777" w:rsidR="002E4C96" w:rsidRDefault="002E4C96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78AA3" w14:textId="77777777" w:rsidR="002E4C96" w:rsidRPr="006D5481" w:rsidRDefault="002E4C96" w:rsidP="002E4C96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3F1C01">
              <w:rPr>
                <w:i w:val="0"/>
                <w:sz w:val="22"/>
                <w:szCs w:val="22"/>
                <w:lang w:val="en-GB" w:eastAsia="en-US"/>
              </w:rPr>
              <w:t>The Future of Higher Education and Science – A Turn of the Times?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>
              <w:rPr>
                <w:i w:val="0"/>
                <w:sz w:val="22"/>
                <w:szCs w:val="22"/>
                <w:lang w:val="hu-HU" w:eastAsia="en-US"/>
              </w:rPr>
              <w:t>előadó</w:t>
            </w:r>
            <w:r w:rsidRPr="00FE6D70">
              <w:rPr>
                <w:i w:val="0"/>
                <w:sz w:val="22"/>
                <w:szCs w:val="22"/>
                <w:lang w:val="hu-HU" w:eastAsia="en-US"/>
              </w:rPr>
              <w:t>, előadás címe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r w:rsidRPr="0055428E">
              <w:rPr>
                <w:i w:val="0"/>
                <w:sz w:val="22"/>
                <w:szCs w:val="22"/>
                <w:lang w:val="en-GB" w:eastAsia="en-US"/>
              </w:rPr>
              <w:t>Challenges and Difficulties in Monitoring Academic Freedom</w:t>
            </w:r>
            <w:r w:rsidRPr="00AE735D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>
              <w:rPr>
                <w:i w:val="0"/>
                <w:sz w:val="22"/>
                <w:szCs w:val="22"/>
                <w:lang w:val="hu-HU" w:eastAsia="en-US"/>
              </w:rPr>
              <w:t>társszerző: Kováts Gergely)</w:t>
            </w:r>
          </w:p>
        </w:tc>
      </w:tr>
      <w:tr w:rsidR="0004612F" w14:paraId="6183C98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42BB7" w14:textId="77777777" w:rsidR="0004612F" w:rsidRDefault="0004612F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DD97C" w14:textId="77777777" w:rsidR="0004612F" w:rsidRDefault="0004612F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D20E4" w14:textId="07FAA9C2" w:rsidR="0004612F" w:rsidRDefault="0004612F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2023.08.30.</w:t>
            </w:r>
          </w:p>
        </w:tc>
      </w:tr>
      <w:tr w:rsidR="0004612F" w14:paraId="6758C50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7463E" w14:textId="77777777" w:rsidR="0004612F" w:rsidRDefault="0004612F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E7837" w14:textId="77777777" w:rsidR="0004612F" w:rsidRDefault="0004612F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69898" w14:textId="0E7479A7" w:rsidR="0004612F" w:rsidRPr="006D5481" w:rsidRDefault="0004612F" w:rsidP="002E4C96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ATEE Annual Conference 2023. Teacher Education on the Move – </w:t>
            </w:r>
            <w:r>
              <w:rPr>
                <w:i w:val="0"/>
                <w:sz w:val="22"/>
                <w:szCs w:val="22"/>
                <w:lang w:val="hu-HU" w:eastAsia="en-US"/>
              </w:rPr>
              <w:t>társszerző</w:t>
            </w:r>
            <w:r w:rsidRPr="00FE6D70">
              <w:rPr>
                <w:i w:val="0"/>
                <w:sz w:val="22"/>
                <w:szCs w:val="22"/>
                <w:lang w:val="hu-HU" w:eastAsia="en-US"/>
              </w:rPr>
              <w:t>, előadás címe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r w:rsidRPr="00617AFD">
              <w:rPr>
                <w:i w:val="0"/>
                <w:sz w:val="22"/>
                <w:szCs w:val="22"/>
                <w:lang w:val="en-GB" w:eastAsia="en-US"/>
              </w:rPr>
              <w:t>The links between the treatment of behavioural disorders and legislation in public education. Legal knowledge and awareness of teachers working wi</w:t>
            </w:r>
            <w:r>
              <w:rPr>
                <w:i w:val="0"/>
                <w:sz w:val="22"/>
                <w:szCs w:val="22"/>
                <w:lang w:val="en-GB" w:eastAsia="en-US"/>
              </w:rPr>
              <w:t>t</w:t>
            </w:r>
            <w:r w:rsidRPr="00617AFD">
              <w:rPr>
                <w:i w:val="0"/>
                <w:sz w:val="22"/>
                <w:szCs w:val="22"/>
                <w:lang w:val="en-GB" w:eastAsia="en-US"/>
              </w:rPr>
              <w:t>h behavioural disorders in the context of public education</w:t>
            </w:r>
            <w:r w:rsidRPr="00731FE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>
              <w:rPr>
                <w:i w:val="0"/>
                <w:sz w:val="22"/>
                <w:szCs w:val="22"/>
                <w:lang w:val="hu-HU" w:eastAsia="en-US"/>
              </w:rPr>
              <w:t>előadó: Reményi Tamás)</w:t>
            </w:r>
          </w:p>
        </w:tc>
      </w:tr>
      <w:tr w:rsidR="0004612F" w14:paraId="66D1ED6C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C68A6" w14:textId="77777777" w:rsidR="0004612F" w:rsidRDefault="0004612F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79BD8" w14:textId="77777777" w:rsidR="0004612F" w:rsidRDefault="0004612F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28AC0" w14:textId="59A15483" w:rsidR="0004612F" w:rsidRDefault="0004612F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2023.08.30.</w:t>
            </w:r>
          </w:p>
        </w:tc>
      </w:tr>
      <w:tr w:rsidR="0004612F" w14:paraId="426342D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E23E0" w14:textId="77777777" w:rsidR="0004612F" w:rsidRDefault="0004612F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30178" w14:textId="77777777" w:rsidR="0004612F" w:rsidRDefault="0004612F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C422A" w14:textId="09F9C282" w:rsidR="0004612F" w:rsidRPr="006D5481" w:rsidRDefault="0004612F" w:rsidP="002E4C96">
            <w:pPr>
              <w:pStyle w:val="OiaeaeiYiio2"/>
              <w:widowControl/>
              <w:spacing w:before="20" w:after="20" w:line="256" w:lineRule="auto"/>
              <w:ind w:right="35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ATEE Annual Conference 2023. Teacher Education on the Move –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szekció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elnök, </w:t>
            </w:r>
            <w:r w:rsidRPr="00617AFD">
              <w:rPr>
                <w:i w:val="0"/>
                <w:sz w:val="22"/>
                <w:szCs w:val="22"/>
                <w:lang w:val="en-GB" w:eastAsia="en-US"/>
              </w:rPr>
              <w:t>Teacher Education Theories es Methods</w:t>
            </w:r>
          </w:p>
        </w:tc>
      </w:tr>
      <w:tr w:rsidR="00F86D45" w14:paraId="6F0D0D8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7CDB6" w14:textId="77777777" w:rsidR="00F86D45" w:rsidRDefault="00F86D45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BCAB5" w14:textId="77777777" w:rsidR="00F86D45" w:rsidRDefault="00F86D45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C6AE1" w14:textId="54F63CB5" w:rsidR="00F86D45" w:rsidRDefault="00F86D45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2023.08.29.</w:t>
            </w:r>
          </w:p>
        </w:tc>
      </w:tr>
      <w:tr w:rsidR="00F86D45" w14:paraId="7EC41B8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10E9" w14:textId="77777777" w:rsidR="00F86D45" w:rsidRDefault="00F86D45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1AF02" w14:textId="77777777" w:rsidR="00F86D45" w:rsidRDefault="00F86D45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3BCF0" w14:textId="1D70105C" w:rsidR="00F86D45" w:rsidRPr="006D5481" w:rsidRDefault="00F86D45" w:rsidP="002E4C96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ATEE Annual Conference 2023. Teacher Education on the Move –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szekció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elnök, </w:t>
            </w:r>
            <w:r w:rsidRPr="00617AFD">
              <w:rPr>
                <w:i w:val="0"/>
                <w:sz w:val="22"/>
                <w:szCs w:val="22"/>
                <w:lang w:val="en-GB" w:eastAsia="en-US"/>
              </w:rPr>
              <w:t>Educational Responses to Societal Challenge from the Perspectives of Teacher Education</w:t>
            </w:r>
          </w:p>
        </w:tc>
      </w:tr>
      <w:tr w:rsidR="00F51057" w14:paraId="5F57FE6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5F72D" w14:textId="77777777" w:rsidR="00F51057" w:rsidRDefault="00F51057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86313" w14:textId="77777777" w:rsidR="00F51057" w:rsidRDefault="00F51057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D8EB2" w14:textId="69FBE2CE" w:rsidR="00F51057" w:rsidRDefault="00F51057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2023.08.27.</w:t>
            </w:r>
          </w:p>
        </w:tc>
      </w:tr>
      <w:tr w:rsidR="00F51057" w14:paraId="6AC948A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6C686" w14:textId="77777777" w:rsidR="00F51057" w:rsidRDefault="00F51057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AE31C" w14:textId="77777777" w:rsidR="00F51057" w:rsidRDefault="00F51057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7A09B" w14:textId="47F288E4" w:rsidR="00F51057" w:rsidRPr="006D5481" w:rsidRDefault="00F51057" w:rsidP="002E4C96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ATEE Annual Conference 2023. Teacher Education on the Move – </w:t>
            </w:r>
            <w:r w:rsidR="00F86D45" w:rsidRPr="002F43E5">
              <w:rPr>
                <w:i w:val="0"/>
                <w:sz w:val="22"/>
                <w:szCs w:val="22"/>
                <w:lang w:val="en-GB" w:eastAsia="en-US"/>
              </w:rPr>
              <w:t xml:space="preserve">Workshop </w:t>
            </w:r>
            <w:proofErr w:type="spellStart"/>
            <w:r w:rsidR="00F86D45">
              <w:rPr>
                <w:i w:val="0"/>
                <w:sz w:val="22"/>
                <w:szCs w:val="22"/>
                <w:lang w:val="en-GB" w:eastAsia="en-US"/>
              </w:rPr>
              <w:t>szervező</w:t>
            </w:r>
            <w:proofErr w:type="spellEnd"/>
            <w:r w:rsidR="00F86D45">
              <w:rPr>
                <w:i w:val="0"/>
                <w:sz w:val="22"/>
                <w:szCs w:val="22"/>
                <w:lang w:val="en-GB" w:eastAsia="en-US"/>
              </w:rPr>
              <w:t xml:space="preserve"> és elnök</w:t>
            </w:r>
            <w:r w:rsidR="00F86D45" w:rsidRPr="002F43E5">
              <w:rPr>
                <w:i w:val="0"/>
                <w:sz w:val="22"/>
                <w:szCs w:val="22"/>
                <w:lang w:val="en-GB" w:eastAsia="en-US"/>
              </w:rPr>
              <w:t>, Preconference Workshop 3: Teacher Education and Law</w:t>
            </w:r>
          </w:p>
        </w:tc>
      </w:tr>
      <w:tr w:rsidR="004415CC" w14:paraId="7A9D41A3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F42EA" w14:textId="77777777" w:rsidR="004415CC" w:rsidRDefault="004415CC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bookmarkStart w:id="2" w:name="_Hlk120211069"/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6F9D4" w14:textId="77777777" w:rsidR="004415CC" w:rsidRDefault="004415CC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B064B" w14:textId="29592992" w:rsidR="004415CC" w:rsidRDefault="004415CC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</w:t>
            </w:r>
            <w:r w:rsidR="00F51057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8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.2</w:t>
            </w:r>
            <w:r w:rsidR="00F51057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7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–</w:t>
            </w:r>
            <w:r w:rsidR="00F51057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30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4415CC" w14:paraId="0E61BC8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BF49C" w14:textId="77777777" w:rsidR="004415CC" w:rsidRDefault="004415CC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4022D" w14:textId="77777777" w:rsidR="004415CC" w:rsidRDefault="004415CC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45BC6" w14:textId="313BDD1A" w:rsidR="004415CC" w:rsidRPr="006D5481" w:rsidRDefault="00F51057" w:rsidP="002E4C96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ATEE Annual Conference 2023. Teacher Education on the Move – 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Tudományos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Programbizottság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tagja</w:t>
            </w:r>
            <w:proofErr w:type="spellEnd"/>
          </w:p>
        </w:tc>
      </w:tr>
      <w:tr w:rsidR="00F51057" w14:paraId="2AC4D4C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AA1C6" w14:textId="77777777" w:rsidR="00F51057" w:rsidRDefault="00F51057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D24C9" w14:textId="77777777" w:rsidR="00F51057" w:rsidRDefault="00F51057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9169A" w14:textId="26C0FE00" w:rsidR="00F51057" w:rsidRDefault="00F51057" w:rsidP="0085163E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2023.06.30.</w:t>
            </w:r>
          </w:p>
        </w:tc>
      </w:tr>
      <w:tr w:rsidR="00F51057" w14:paraId="08B46684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3D765" w14:textId="77777777" w:rsidR="00F51057" w:rsidRDefault="00F51057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B1641" w14:textId="77777777" w:rsidR="00F51057" w:rsidRDefault="00F51057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B047" w14:textId="20724E74" w:rsidR="00F51057" w:rsidRDefault="00F51057" w:rsidP="00F51057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XXI BCES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Recovering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Education: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Using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Experiences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Learning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Acquired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to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Build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New and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Better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Education Systems (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Bulgarian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Education Society) – </w:t>
            </w:r>
            <w:r>
              <w:rPr>
                <w:i w:val="0"/>
                <w:sz w:val="22"/>
                <w:szCs w:val="22"/>
                <w:lang w:val="hu-HU" w:eastAsia="en-US"/>
              </w:rPr>
              <w:t>előadó</w:t>
            </w:r>
            <w:r w:rsidRPr="00FE6D70">
              <w:rPr>
                <w:i w:val="0"/>
                <w:sz w:val="22"/>
                <w:szCs w:val="22"/>
                <w:lang w:val="hu-HU" w:eastAsia="en-US"/>
              </w:rPr>
              <w:t>, előadás címe</w:t>
            </w:r>
            <w:r>
              <w:rPr>
                <w:i w:val="0"/>
                <w:sz w:val="22"/>
                <w:szCs w:val="22"/>
                <w:lang w:val="hu-HU" w:eastAsia="en-US"/>
              </w:rPr>
              <w:t>:</w:t>
            </w:r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Institutional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Higher Education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as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a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Change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Agent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Exploring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Interconnection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Academic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Freedom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Sustainable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F51057">
              <w:rPr>
                <w:i w:val="0"/>
                <w:sz w:val="22"/>
                <w:szCs w:val="22"/>
                <w:lang w:val="hu-HU" w:eastAsia="en-US"/>
              </w:rPr>
              <w:t>Development</w:t>
            </w:r>
            <w:proofErr w:type="spellEnd"/>
            <w:r w:rsidRPr="00F51057">
              <w:rPr>
                <w:i w:val="0"/>
                <w:sz w:val="22"/>
                <w:szCs w:val="22"/>
                <w:lang w:val="hu-HU" w:eastAsia="en-US"/>
              </w:rPr>
              <w:t xml:space="preserve"> (Prof. Ewelina K. Niemczyk</w:t>
            </w:r>
            <w:r>
              <w:rPr>
                <w:i w:val="0"/>
                <w:sz w:val="22"/>
                <w:szCs w:val="22"/>
                <w:lang w:val="hu-HU" w:eastAsia="en-US"/>
              </w:rPr>
              <w:t>-kel</w:t>
            </w:r>
            <w:r w:rsidRPr="00F51057"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9B3F84" w14:paraId="0DD193A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0F81E" w14:textId="77777777" w:rsidR="009B3F84" w:rsidRDefault="009B3F84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B82E0" w14:textId="77777777" w:rsidR="009B3F84" w:rsidRDefault="009B3F84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751C" w14:textId="3512B16A" w:rsidR="009B3F84" w:rsidRDefault="009B3F84" w:rsidP="00FA79F9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</w:t>
            </w:r>
            <w:r w:rsidR="00B477CF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3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.06.24–26.</w:t>
            </w:r>
          </w:p>
        </w:tc>
      </w:tr>
      <w:tr w:rsidR="009B3F84" w14:paraId="6FEF830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B5241" w14:textId="77777777" w:rsidR="009B3F84" w:rsidRDefault="009B3F84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F4B7F" w14:textId="77777777" w:rsidR="009B3F84" w:rsidRDefault="009B3F84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877BC" w14:textId="77777777" w:rsidR="009B3F84" w:rsidRDefault="009B3F84" w:rsidP="00FA79F9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FC7001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</w:t>
            </w:r>
            <w:r>
              <w:rPr>
                <w:i w:val="0"/>
                <w:sz w:val="22"/>
                <w:szCs w:val="22"/>
                <w:lang w:val="en-GB" w:eastAsia="en-US"/>
              </w:rPr>
              <w:t>23</w:t>
            </w:r>
            <w:r w:rsidRPr="00FC7001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Scientific</w:t>
            </w:r>
            <w:proofErr w:type="spellEnd"/>
            <w:r w:rsidRPr="0068645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686455">
              <w:rPr>
                <w:i w:val="0"/>
                <w:sz w:val="22"/>
                <w:szCs w:val="22"/>
                <w:lang w:val="hu-HU" w:eastAsia="en-US"/>
              </w:rPr>
              <w:t>Committee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member</w:t>
            </w:r>
            <w:proofErr w:type="spellEnd"/>
          </w:p>
          <w:p w14:paraId="547036B4" w14:textId="13369915" w:rsidR="00EF08FD" w:rsidRPr="006D5481" w:rsidRDefault="00EF08FD" w:rsidP="00FA79F9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775AED" w14:paraId="45B412A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F3898" w14:textId="77777777" w:rsidR="00775AED" w:rsidRDefault="00775AED" w:rsidP="00B729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lastRenderedPageBreak/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B24BE" w14:textId="77777777" w:rsidR="00775AED" w:rsidRDefault="00775AED" w:rsidP="00B729A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D5AE1" w14:textId="65439362" w:rsidR="00775AED" w:rsidRDefault="00775AED" w:rsidP="00B729AD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2023.06.12.</w:t>
            </w:r>
          </w:p>
        </w:tc>
      </w:tr>
      <w:tr w:rsidR="00775AED" w14:paraId="43EAAA9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C4AE4" w14:textId="77777777" w:rsidR="00775AED" w:rsidRDefault="00775AED" w:rsidP="00B729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1C57A" w14:textId="77777777" w:rsidR="00775AED" w:rsidRDefault="00775AED" w:rsidP="00B729A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19916" w14:textId="18951C03" w:rsidR="00775AED" w:rsidRDefault="000124A1" w:rsidP="00B729A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0124A1">
              <w:rPr>
                <w:i w:val="0"/>
                <w:sz w:val="22"/>
                <w:szCs w:val="22"/>
                <w:lang w:val="hu-HU" w:eastAsia="en-US"/>
              </w:rPr>
              <w:t>A Modellváltás empirikus nézőpontból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(Budapesti Corvinus Egyetem)</w:t>
            </w:r>
            <w:r w:rsidR="00775AE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775AED"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 w:rsidR="00775AED">
              <w:rPr>
                <w:i w:val="0"/>
                <w:sz w:val="22"/>
                <w:szCs w:val="22"/>
                <w:lang w:val="hu-HU" w:eastAsia="en-US"/>
              </w:rPr>
              <w:t>előadó</w:t>
            </w:r>
            <w:r w:rsidR="00775AED" w:rsidRPr="00FE6D70">
              <w:rPr>
                <w:i w:val="0"/>
                <w:sz w:val="22"/>
                <w:szCs w:val="22"/>
                <w:lang w:val="hu-HU" w:eastAsia="en-US"/>
              </w:rPr>
              <w:t>, előadás címe</w:t>
            </w:r>
            <w:r w:rsidR="00775AED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r w:rsidR="00775AED" w:rsidRPr="00775AED">
              <w:rPr>
                <w:i w:val="0"/>
                <w:sz w:val="22"/>
                <w:szCs w:val="22"/>
                <w:lang w:val="hu-HU" w:eastAsia="en-US"/>
              </w:rPr>
              <w:t>Az akadémiai szabadság és intézményi autonómia kihívásai</w:t>
            </w:r>
          </w:p>
        </w:tc>
      </w:tr>
      <w:tr w:rsidR="00543C4D" w14:paraId="5B3371C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EB61A" w14:textId="77777777" w:rsidR="00543C4D" w:rsidRDefault="00543C4D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CEC92" w14:textId="77777777" w:rsidR="00543C4D" w:rsidRDefault="00543C4D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70E3" w14:textId="070E9B78" w:rsidR="00543C4D" w:rsidRDefault="00543C4D" w:rsidP="00FA79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2023.05.26.</w:t>
            </w:r>
          </w:p>
        </w:tc>
      </w:tr>
      <w:tr w:rsidR="00543C4D" w14:paraId="1F21A010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FE948" w14:textId="77777777" w:rsidR="00543C4D" w:rsidRDefault="00543C4D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5513E" w14:textId="77777777" w:rsidR="00543C4D" w:rsidRDefault="00543C4D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A6214" w14:textId="2A7FD4D1" w:rsidR="000F313D" w:rsidRDefault="0032535D" w:rsidP="00EF08F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Az oktatás határdimenziói</w:t>
            </w:r>
            <w:r w:rsidRPr="007C1CB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proofErr w:type="spellStart"/>
            <w:r w:rsidRPr="00FE6D70">
              <w:rPr>
                <w:i w:val="0"/>
                <w:sz w:val="22"/>
                <w:szCs w:val="22"/>
                <w:lang w:val="hu-HU" w:eastAsia="en-US"/>
              </w:rPr>
              <w:t>HuCER</w:t>
            </w:r>
            <w:proofErr w:type="spellEnd"/>
            <w:r w:rsidRPr="00FE6D70">
              <w:rPr>
                <w:i w:val="0"/>
                <w:sz w:val="22"/>
                <w:szCs w:val="22"/>
                <w:lang w:val="hu-HU" w:eastAsia="en-US"/>
              </w:rPr>
              <w:t xml:space="preserve"> 202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3 </w:t>
            </w:r>
            <w:r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>
              <w:rPr>
                <w:i w:val="0"/>
                <w:sz w:val="22"/>
                <w:szCs w:val="22"/>
                <w:lang w:val="hu-HU" w:eastAsia="en-US"/>
              </w:rPr>
              <w:t>előadó</w:t>
            </w:r>
            <w:r w:rsidRPr="00FE6D70">
              <w:rPr>
                <w:i w:val="0"/>
                <w:sz w:val="22"/>
                <w:szCs w:val="22"/>
                <w:lang w:val="hu-HU" w:eastAsia="en-US"/>
              </w:rPr>
              <w:t>, előadás címe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r w:rsidR="006E62EC" w:rsidRPr="006E62EC">
              <w:rPr>
                <w:i w:val="0"/>
                <w:sz w:val="22"/>
                <w:szCs w:val="22"/>
                <w:lang w:val="hu-HU" w:eastAsia="en-US"/>
              </w:rPr>
              <w:t>Az akadémiai szabadság válsága?</w:t>
            </w:r>
            <w:r w:rsidR="006E62EC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6E62EC" w:rsidRPr="006E62EC">
              <w:rPr>
                <w:i w:val="0"/>
                <w:sz w:val="22"/>
                <w:szCs w:val="22"/>
                <w:lang w:val="hu-HU" w:eastAsia="en-US"/>
              </w:rPr>
              <w:t xml:space="preserve">Negatív trendek globális kontextusban </w:t>
            </w:r>
            <w:r w:rsidR="00543C4D"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>
              <w:rPr>
                <w:i w:val="0"/>
                <w:sz w:val="22"/>
                <w:szCs w:val="22"/>
                <w:lang w:val="hu-HU" w:eastAsia="en-US"/>
              </w:rPr>
              <w:t>társszerző</w:t>
            </w:r>
            <w:r w:rsidR="00543C4D">
              <w:rPr>
                <w:i w:val="0"/>
                <w:sz w:val="22"/>
                <w:szCs w:val="22"/>
                <w:lang w:val="hu-HU" w:eastAsia="en-US"/>
              </w:rPr>
              <w:t>: Kováts Gergely)</w:t>
            </w:r>
          </w:p>
        </w:tc>
      </w:tr>
      <w:tr w:rsidR="00543C4D" w14:paraId="05183A5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656F5" w14:textId="77777777" w:rsidR="00543C4D" w:rsidRDefault="00543C4D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2EA57" w14:textId="77777777" w:rsidR="00543C4D" w:rsidRDefault="00543C4D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4F6AD" w14:textId="2F0B26BC" w:rsidR="00543C4D" w:rsidRDefault="00543C4D" w:rsidP="00FA79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2023.05.26.</w:t>
            </w:r>
          </w:p>
        </w:tc>
      </w:tr>
      <w:tr w:rsidR="00543C4D" w14:paraId="6960341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3003D" w14:textId="77777777" w:rsidR="00543C4D" w:rsidRDefault="00543C4D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CD576" w14:textId="77777777" w:rsidR="00543C4D" w:rsidRDefault="00543C4D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FDA4" w14:textId="7CE25816" w:rsidR="00543C4D" w:rsidRDefault="00731FE6" w:rsidP="00FA79F9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Az oktatás határdimenziói</w:t>
            </w:r>
            <w:r w:rsidRPr="007C1CB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proofErr w:type="spellStart"/>
            <w:r w:rsidRPr="00FE6D70">
              <w:rPr>
                <w:i w:val="0"/>
                <w:sz w:val="22"/>
                <w:szCs w:val="22"/>
                <w:lang w:val="hu-HU" w:eastAsia="en-US"/>
              </w:rPr>
              <w:t>HuCER</w:t>
            </w:r>
            <w:proofErr w:type="spellEnd"/>
            <w:r w:rsidRPr="00FE6D70">
              <w:rPr>
                <w:i w:val="0"/>
                <w:sz w:val="22"/>
                <w:szCs w:val="22"/>
                <w:lang w:val="hu-HU" w:eastAsia="en-US"/>
              </w:rPr>
              <w:t xml:space="preserve"> 202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3 </w:t>
            </w:r>
            <w:r w:rsidR="00543C4D"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>
              <w:rPr>
                <w:i w:val="0"/>
                <w:sz w:val="22"/>
                <w:szCs w:val="22"/>
                <w:lang w:val="hu-HU" w:eastAsia="en-US"/>
              </w:rPr>
              <w:t>szekcióvezető</w:t>
            </w:r>
            <w:r w:rsidR="00543C4D" w:rsidRPr="00FE6D70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32535D">
              <w:rPr>
                <w:i w:val="0"/>
                <w:sz w:val="22"/>
                <w:szCs w:val="22"/>
                <w:lang w:val="hu-HU" w:eastAsia="en-US"/>
              </w:rPr>
              <w:t>Pályakövetés szekció</w:t>
            </w:r>
          </w:p>
        </w:tc>
      </w:tr>
      <w:tr w:rsidR="0008409E" w14:paraId="1FCF80D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94B50" w14:textId="77777777" w:rsidR="0008409E" w:rsidRDefault="0008409E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B33A7" w14:textId="77777777" w:rsidR="0008409E" w:rsidRDefault="0008409E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93D3F" w14:textId="13E89D2F" w:rsidR="0008409E" w:rsidRDefault="00543C4D" w:rsidP="00FA79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2023.05.26.</w:t>
            </w:r>
          </w:p>
        </w:tc>
      </w:tr>
      <w:tr w:rsidR="0008409E" w14:paraId="5C74D91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E819B" w14:textId="77777777" w:rsidR="0008409E" w:rsidRDefault="0008409E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F1EC7" w14:textId="77777777" w:rsidR="0008409E" w:rsidRDefault="0008409E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CA1B7" w14:textId="5D52008F" w:rsidR="006E62EC" w:rsidRDefault="00FB3476" w:rsidP="00516A5A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Az oktatás határdimenziói</w:t>
            </w:r>
            <w:r w:rsidR="0008409E" w:rsidRPr="007C1CB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08409E"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proofErr w:type="spellStart"/>
            <w:r w:rsidR="0008409E" w:rsidRPr="00FE6D70">
              <w:rPr>
                <w:i w:val="0"/>
                <w:sz w:val="22"/>
                <w:szCs w:val="22"/>
                <w:lang w:val="hu-HU" w:eastAsia="en-US"/>
              </w:rPr>
              <w:t>HuCER</w:t>
            </w:r>
            <w:proofErr w:type="spellEnd"/>
            <w:r w:rsidR="0008409E" w:rsidRPr="00FE6D70">
              <w:rPr>
                <w:i w:val="0"/>
                <w:sz w:val="22"/>
                <w:szCs w:val="22"/>
                <w:lang w:val="hu-HU" w:eastAsia="en-US"/>
              </w:rPr>
              <w:t xml:space="preserve"> 202</w:t>
            </w:r>
            <w:r>
              <w:rPr>
                <w:i w:val="0"/>
                <w:sz w:val="22"/>
                <w:szCs w:val="22"/>
                <w:lang w:val="hu-HU" w:eastAsia="en-US"/>
              </w:rPr>
              <w:t>3</w:t>
            </w:r>
            <w:r w:rsidR="0008409E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08409E"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 w:rsidR="0008409E">
              <w:rPr>
                <w:i w:val="0"/>
                <w:sz w:val="22"/>
                <w:szCs w:val="22"/>
                <w:lang w:val="hu-HU" w:eastAsia="en-US"/>
              </w:rPr>
              <w:t>társszerző</w:t>
            </w:r>
            <w:r w:rsidR="0008409E" w:rsidRPr="00FE6D70">
              <w:rPr>
                <w:i w:val="0"/>
                <w:sz w:val="22"/>
                <w:szCs w:val="22"/>
                <w:lang w:val="hu-HU" w:eastAsia="en-US"/>
              </w:rPr>
              <w:t>, előadás címe</w:t>
            </w:r>
            <w:r w:rsidR="0008409E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International and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Hungarian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education</w:t>
            </w:r>
            <w:r w:rsidR="00731FE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reforms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affecting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decision-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making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process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higher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education</w:t>
            </w:r>
            <w:r w:rsidR="00731FE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system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from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perspective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>students</w:t>
            </w:r>
            <w:proofErr w:type="spellEnd"/>
            <w:r w:rsidR="00731FE6" w:rsidRPr="00731FE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08409E"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08409E">
              <w:rPr>
                <w:i w:val="0"/>
                <w:sz w:val="22"/>
                <w:szCs w:val="22"/>
                <w:lang w:val="hu-HU" w:eastAsia="en-US"/>
              </w:rPr>
              <w:t xml:space="preserve">előadó: </w:t>
            </w:r>
            <w:r>
              <w:rPr>
                <w:i w:val="0"/>
                <w:sz w:val="22"/>
                <w:szCs w:val="22"/>
                <w:lang w:val="hu-HU" w:eastAsia="en-US"/>
              </w:rPr>
              <w:t>Laura Alzmeter</w:t>
            </w:r>
            <w:r w:rsidR="0008409E"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516A5A" w14:paraId="64EF8FD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11D9F" w14:textId="77777777" w:rsidR="00516A5A" w:rsidRDefault="00516A5A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A2777" w14:textId="77777777" w:rsidR="00516A5A" w:rsidRDefault="00516A5A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8DDBD" w14:textId="7ED25023" w:rsidR="00516A5A" w:rsidRDefault="00516A5A" w:rsidP="00FA79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2023.05.13.</w:t>
            </w:r>
          </w:p>
        </w:tc>
      </w:tr>
      <w:tr w:rsidR="00516A5A" w14:paraId="777CB5DC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F53B9" w14:textId="77777777" w:rsidR="00516A5A" w:rsidRDefault="00516A5A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BC7C2" w14:textId="77777777" w:rsidR="00516A5A" w:rsidRDefault="00516A5A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BFB19" w14:textId="5A0AB202" w:rsidR="00516A5A" w:rsidRDefault="00792699" w:rsidP="00516A5A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All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Inc! </w:t>
            </w: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München 2023 - “</w:t>
            </w: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All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Inc! Building LGBT+ </w:t>
            </w: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friendly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schools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across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Europe”</w:t>
            </w:r>
            <w:r w:rsidR="00516A5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16A5A"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>
              <w:rPr>
                <w:i w:val="0"/>
                <w:sz w:val="22"/>
                <w:szCs w:val="22"/>
                <w:lang w:val="hu-HU" w:eastAsia="en-US"/>
              </w:rPr>
              <w:t>előadó</w:t>
            </w:r>
            <w:r w:rsidR="00516A5A" w:rsidRPr="00FE6D70">
              <w:rPr>
                <w:i w:val="0"/>
                <w:sz w:val="22"/>
                <w:szCs w:val="22"/>
                <w:lang w:val="hu-HU" w:eastAsia="en-US"/>
              </w:rPr>
              <w:t>, előadás címe</w:t>
            </w:r>
            <w:r w:rsidR="00516A5A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proofErr w:type="spellStart"/>
            <w:r w:rsidR="008F2191" w:rsidRPr="008F2191">
              <w:rPr>
                <w:i w:val="0"/>
                <w:sz w:val="22"/>
                <w:szCs w:val="22"/>
                <w:lang w:val="hu-HU" w:eastAsia="en-US"/>
              </w:rPr>
              <w:t>Against</w:t>
            </w:r>
            <w:proofErr w:type="spellEnd"/>
            <w:r w:rsidR="008F2191" w:rsidRPr="008F219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8F2191" w:rsidRPr="008F2191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="008F2191" w:rsidRPr="008F219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8F2191" w:rsidRPr="008F2191">
              <w:rPr>
                <w:i w:val="0"/>
                <w:sz w:val="22"/>
                <w:szCs w:val="22"/>
                <w:lang w:val="hu-HU" w:eastAsia="en-US"/>
              </w:rPr>
              <w:t>Odds</w:t>
            </w:r>
            <w:proofErr w:type="spellEnd"/>
            <w:r w:rsidR="008F2191" w:rsidRPr="00E6475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16A5A"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8F2191">
              <w:rPr>
                <w:i w:val="0"/>
                <w:sz w:val="22"/>
                <w:szCs w:val="22"/>
                <w:lang w:val="hu-HU" w:eastAsia="en-US"/>
              </w:rPr>
              <w:t>Kormos Kevinnel</w:t>
            </w:r>
            <w:r w:rsidR="00516A5A"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516A5A" w14:paraId="0982E03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F2456" w14:textId="77777777" w:rsidR="00516A5A" w:rsidRDefault="00516A5A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1AE3D" w14:textId="77777777" w:rsidR="00516A5A" w:rsidRDefault="00516A5A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64070" w14:textId="132AFE24" w:rsidR="00516A5A" w:rsidRDefault="00516A5A" w:rsidP="00FA79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2023.05.13.</w:t>
            </w:r>
          </w:p>
        </w:tc>
      </w:tr>
      <w:tr w:rsidR="00516A5A" w14:paraId="5E73097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00AB8" w14:textId="77777777" w:rsidR="00516A5A" w:rsidRDefault="00516A5A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84143" w14:textId="77777777" w:rsidR="00516A5A" w:rsidRDefault="00516A5A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1331F" w14:textId="290AF0F6" w:rsidR="00516A5A" w:rsidRDefault="008F2191" w:rsidP="00516A5A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All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Inc! </w:t>
            </w: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München 2023 - “</w:t>
            </w: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All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Inc! Building LGBT+ </w:t>
            </w: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friendly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schools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92699">
              <w:rPr>
                <w:i w:val="0"/>
                <w:sz w:val="22"/>
                <w:szCs w:val="22"/>
                <w:lang w:val="hu-HU" w:eastAsia="en-US"/>
              </w:rPr>
              <w:t>across</w:t>
            </w:r>
            <w:proofErr w:type="spellEnd"/>
            <w:r w:rsidRPr="00792699">
              <w:rPr>
                <w:i w:val="0"/>
                <w:sz w:val="22"/>
                <w:szCs w:val="22"/>
                <w:lang w:val="hu-HU" w:eastAsia="en-US"/>
              </w:rPr>
              <w:t xml:space="preserve"> Europe”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16A5A"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>
              <w:rPr>
                <w:i w:val="0"/>
                <w:sz w:val="22"/>
                <w:szCs w:val="22"/>
                <w:lang w:val="hu-HU" w:eastAsia="en-US"/>
              </w:rPr>
              <w:t>workshop elnök</w:t>
            </w:r>
            <w:r w:rsidR="00516A5A" w:rsidRPr="00FE6D70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proofErr w:type="spellStart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>Recommendations</w:t>
            </w:r>
            <w:proofErr w:type="spellEnd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 xml:space="preserve"> for Building LGBT+ </w:t>
            </w:r>
            <w:proofErr w:type="spellStart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>Friendly</w:t>
            </w:r>
            <w:proofErr w:type="spellEnd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>Schools</w:t>
            </w:r>
            <w:proofErr w:type="spellEnd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proofErr w:type="spellStart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>Share</w:t>
            </w:r>
            <w:proofErr w:type="spellEnd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>Your</w:t>
            </w:r>
            <w:proofErr w:type="spellEnd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>Feedback</w:t>
            </w:r>
            <w:proofErr w:type="spellEnd"/>
            <w:r w:rsidR="00B2742F" w:rsidRPr="00B2742F">
              <w:rPr>
                <w:i w:val="0"/>
                <w:sz w:val="22"/>
                <w:szCs w:val="22"/>
                <w:lang w:val="hu-HU" w:eastAsia="en-US"/>
              </w:rPr>
              <w:t>!</w:t>
            </w:r>
            <w:r w:rsidR="00B2742F">
              <w:rPr>
                <w:i w:val="0"/>
                <w:sz w:val="22"/>
                <w:szCs w:val="22"/>
                <w:lang w:val="hu-HU" w:eastAsia="en-US"/>
              </w:rPr>
              <w:t xml:space="preserve"> workshop</w:t>
            </w:r>
          </w:p>
        </w:tc>
      </w:tr>
      <w:tr w:rsidR="009B3F84" w14:paraId="236E102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39886" w14:textId="77777777" w:rsidR="009B3F84" w:rsidRDefault="009B3F84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F1210" w14:textId="77777777" w:rsidR="009B3F84" w:rsidRDefault="009B3F84" w:rsidP="00FA79F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4D14B" w14:textId="44A40617" w:rsidR="009B3F84" w:rsidRDefault="009B3F84" w:rsidP="00FA79F9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2023.0</w:t>
            </w:r>
            <w:r w:rsidR="00EC77AB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5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  <w:r w:rsidR="00EC77AB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04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9B3F84" w14:paraId="5A79F94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E5CD8" w14:textId="77777777" w:rsidR="009B3F84" w:rsidRDefault="009B3F84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C988C" w14:textId="77777777" w:rsidR="009B3F84" w:rsidRPr="005E31F9" w:rsidRDefault="009B3F84" w:rsidP="00FA79F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1F112" w14:textId="2505C498" w:rsidR="009B3F84" w:rsidRPr="001806AE" w:rsidRDefault="00FB3476" w:rsidP="00FB3476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FB3476">
              <w:rPr>
                <w:i w:val="0"/>
                <w:sz w:val="22"/>
                <w:szCs w:val="22"/>
                <w:lang w:val="hu-HU" w:eastAsia="en-US"/>
              </w:rPr>
              <w:t>„Jogok, jogpedagógia, emberkép és fogyatékosságügy”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FB3476">
              <w:rPr>
                <w:i w:val="0"/>
                <w:sz w:val="22"/>
                <w:szCs w:val="22"/>
                <w:lang w:val="hu-HU" w:eastAsia="en-US"/>
              </w:rPr>
              <w:t>tudományos konferencia az Esélyegyenlőség Napja alkalmából,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FB3476">
              <w:rPr>
                <w:i w:val="0"/>
                <w:sz w:val="22"/>
                <w:szCs w:val="22"/>
                <w:lang w:val="hu-HU" w:eastAsia="en-US"/>
              </w:rPr>
              <w:t>Bíró Endre címzetes egyetemi tanár tiszteletére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(ELTE</w:t>
            </w:r>
            <w:r w:rsidRPr="00FB3476">
              <w:rPr>
                <w:i w:val="0"/>
                <w:sz w:val="22"/>
                <w:szCs w:val="22"/>
                <w:lang w:val="hu-HU" w:eastAsia="en-US"/>
              </w:rPr>
              <w:t xml:space="preserve"> Bárczi Gusztáv Gyógypedagógiai Kar</w:t>
            </w:r>
            <w:r w:rsidR="009B3F84" w:rsidRPr="00D860C1">
              <w:rPr>
                <w:i w:val="0"/>
                <w:sz w:val="22"/>
                <w:szCs w:val="22"/>
                <w:lang w:val="hu-HU" w:eastAsia="en-US"/>
              </w:rPr>
              <w:t>)</w:t>
            </w:r>
            <w:r w:rsidR="009B3F84">
              <w:rPr>
                <w:i w:val="0"/>
                <w:sz w:val="22"/>
                <w:szCs w:val="22"/>
                <w:lang w:val="hu-HU" w:eastAsia="en-US"/>
              </w:rPr>
              <w:t xml:space="preserve"> –</w:t>
            </w:r>
            <w:r w:rsidR="009B3F84" w:rsidRPr="0073481D">
              <w:rPr>
                <w:i w:val="0"/>
                <w:sz w:val="22"/>
                <w:szCs w:val="22"/>
                <w:lang w:val="hu-HU" w:eastAsia="en-US"/>
              </w:rPr>
              <w:t xml:space="preserve">előadó, előadás címe: </w:t>
            </w:r>
            <w:r w:rsidR="00EC77AB" w:rsidRPr="00EC77AB">
              <w:rPr>
                <w:i w:val="0"/>
                <w:sz w:val="22"/>
                <w:szCs w:val="22"/>
                <w:lang w:val="hu-HU" w:eastAsia="en-US"/>
              </w:rPr>
              <w:t>Jog és felelősség a</w:t>
            </w:r>
            <w:r w:rsidR="00EC77AB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EC77AB" w:rsidRPr="00EC77AB">
              <w:rPr>
                <w:i w:val="0"/>
                <w:sz w:val="22"/>
                <w:szCs w:val="22"/>
                <w:lang w:val="hu-HU" w:eastAsia="en-US"/>
              </w:rPr>
              <w:t xml:space="preserve">pedagógusok és a viselkedészavart mutató tanulók körében </w:t>
            </w:r>
            <w:r w:rsidR="009B3F84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EC77AB">
              <w:rPr>
                <w:i w:val="0"/>
                <w:sz w:val="22"/>
                <w:szCs w:val="22"/>
                <w:lang w:val="hu-HU" w:eastAsia="en-US"/>
              </w:rPr>
              <w:t>Reményi Tamással</w:t>
            </w:r>
            <w:r w:rsidR="009B3F84"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3D3F66" w14:paraId="301BCDAB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4045" w14:textId="77777777" w:rsidR="003D3F66" w:rsidRDefault="003D3F66" w:rsidP="00CD101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bookmarkStart w:id="3" w:name="_Hlk133685022"/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66AFC" w14:textId="77777777" w:rsidR="003D3F66" w:rsidRDefault="003D3F66" w:rsidP="00CD101C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3302B" w14:textId="77777777" w:rsidR="003D3F66" w:rsidRDefault="003D3F66" w:rsidP="00CD101C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2023.04.13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3D3F66" w14:paraId="13D142C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DF01D" w14:textId="77777777" w:rsidR="003D3F66" w:rsidRDefault="003D3F66" w:rsidP="00CD101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15DF3" w14:textId="77777777" w:rsidR="003D3F66" w:rsidRPr="005E31F9" w:rsidRDefault="003D3F66" w:rsidP="00CD101C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E362E" w14:textId="3311D050" w:rsidR="003D3F66" w:rsidRPr="001806AE" w:rsidRDefault="003D3F66" w:rsidP="00CD101C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4C093F">
              <w:rPr>
                <w:i w:val="0"/>
                <w:sz w:val="22"/>
                <w:szCs w:val="22"/>
                <w:lang w:val="hu-HU" w:eastAsia="en-US"/>
              </w:rPr>
              <w:t xml:space="preserve">Felsőoktatás-pedagógia Konferencia </w:t>
            </w:r>
            <w:r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Pr="004C093F">
              <w:rPr>
                <w:i w:val="0"/>
                <w:sz w:val="22"/>
                <w:szCs w:val="22"/>
                <w:lang w:val="hu-HU" w:eastAsia="en-US"/>
              </w:rPr>
              <w:t xml:space="preserve">ELTE PPK </w:t>
            </w:r>
            <w:r>
              <w:rPr>
                <w:i w:val="0"/>
                <w:sz w:val="22"/>
                <w:szCs w:val="22"/>
                <w:lang w:val="hu-HU" w:eastAsia="en-US"/>
              </w:rPr>
              <w:t>&amp;</w:t>
            </w:r>
            <w:r w:rsidRPr="004C093F">
              <w:rPr>
                <w:i w:val="0"/>
                <w:sz w:val="22"/>
                <w:szCs w:val="22"/>
                <w:lang w:val="hu-HU" w:eastAsia="en-US"/>
              </w:rPr>
              <w:t xml:space="preserve"> MTA II. Osztály Pedagógiai Tudományos Bizottság Felsőoktatás-pedagógiai Munkacsoport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) – elnök, </w:t>
            </w:r>
            <w:r w:rsidRPr="003D3F66">
              <w:rPr>
                <w:i w:val="0"/>
                <w:sz w:val="22"/>
                <w:szCs w:val="22"/>
                <w:lang w:val="hu-HU" w:eastAsia="en-US"/>
              </w:rPr>
              <w:t>Intézményes viszonyok</w:t>
            </w:r>
            <w:r w:rsidR="00924535">
              <w:rPr>
                <w:i w:val="0"/>
                <w:sz w:val="22"/>
                <w:szCs w:val="22"/>
                <w:lang w:val="hu-HU" w:eastAsia="en-US"/>
              </w:rPr>
              <w:t xml:space="preserve"> szekció</w:t>
            </w:r>
          </w:p>
        </w:tc>
      </w:tr>
      <w:tr w:rsidR="00011B73" w14:paraId="2B6C6C0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26F1F" w14:textId="77777777" w:rsidR="00011B73" w:rsidRDefault="00011B73" w:rsidP="00CD101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DC6A3" w14:textId="77777777" w:rsidR="00011B73" w:rsidRDefault="00011B73" w:rsidP="00CD101C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A34E7" w14:textId="5B73E06E" w:rsidR="00011B73" w:rsidRDefault="00011B73" w:rsidP="00CD101C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</w:t>
            </w:r>
            <w:r w:rsidR="004C093F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.0</w:t>
            </w:r>
            <w:r w:rsidR="004C093F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4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  <w:r w:rsidR="004C093F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13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011B73" w14:paraId="545294E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8B715" w14:textId="77777777" w:rsidR="00011B73" w:rsidRDefault="00011B73" w:rsidP="00CD101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49478" w14:textId="77777777" w:rsidR="00011B73" w:rsidRPr="005E31F9" w:rsidRDefault="00011B73" w:rsidP="00CD101C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0928A" w14:textId="6AD5E36B" w:rsidR="00011B73" w:rsidRPr="001806AE" w:rsidRDefault="004C093F" w:rsidP="00CD101C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4C093F">
              <w:rPr>
                <w:i w:val="0"/>
                <w:sz w:val="22"/>
                <w:szCs w:val="22"/>
                <w:lang w:val="hu-HU" w:eastAsia="en-US"/>
              </w:rPr>
              <w:t xml:space="preserve">Felsőoktatás-pedagógia Konferencia </w:t>
            </w:r>
            <w:r w:rsidR="00011B73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Pr="004C093F">
              <w:rPr>
                <w:i w:val="0"/>
                <w:sz w:val="22"/>
                <w:szCs w:val="22"/>
                <w:lang w:val="hu-HU" w:eastAsia="en-US"/>
              </w:rPr>
              <w:t xml:space="preserve">ELTE PPK </w:t>
            </w:r>
            <w:r>
              <w:rPr>
                <w:i w:val="0"/>
                <w:sz w:val="22"/>
                <w:szCs w:val="22"/>
                <w:lang w:val="hu-HU" w:eastAsia="en-US"/>
              </w:rPr>
              <w:t>&amp;</w:t>
            </w:r>
            <w:r w:rsidRPr="004C093F">
              <w:rPr>
                <w:i w:val="0"/>
                <w:sz w:val="22"/>
                <w:szCs w:val="22"/>
                <w:lang w:val="hu-HU" w:eastAsia="en-US"/>
              </w:rPr>
              <w:t xml:space="preserve"> MTA II. Osztály Pedagógiai Tudományos Bizottság Felsőoktatás-pedagógiai Munkacsoport</w:t>
            </w:r>
            <w:r w:rsidR="00011B73">
              <w:rPr>
                <w:i w:val="0"/>
                <w:sz w:val="22"/>
                <w:szCs w:val="22"/>
                <w:lang w:val="hu-HU" w:eastAsia="en-US"/>
              </w:rPr>
              <w:t>)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011B73">
              <w:rPr>
                <w:i w:val="0"/>
                <w:sz w:val="22"/>
                <w:szCs w:val="22"/>
                <w:lang w:val="hu-HU" w:eastAsia="en-US"/>
              </w:rPr>
              <w:t xml:space="preserve">– társszerző, az előadás címe: </w:t>
            </w:r>
            <w:r w:rsidR="003D3F66" w:rsidRPr="003D3F66">
              <w:rPr>
                <w:i w:val="0"/>
                <w:sz w:val="22"/>
                <w:szCs w:val="22"/>
                <w:lang w:val="hu-HU" w:eastAsia="en-US"/>
              </w:rPr>
              <w:t>Akadémiai szabadság az európai felsőoktatásban</w:t>
            </w:r>
            <w:r w:rsidR="00011B73" w:rsidRPr="00DE05C8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011B73"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011B73">
              <w:rPr>
                <w:i w:val="0"/>
                <w:sz w:val="22"/>
                <w:szCs w:val="22"/>
                <w:lang w:val="hu-HU" w:eastAsia="en-US"/>
              </w:rPr>
              <w:t>előadó: Kováts Gergely)</w:t>
            </w:r>
          </w:p>
        </w:tc>
      </w:tr>
      <w:bookmarkEnd w:id="3"/>
      <w:tr w:rsidR="00DD0B07" w14:paraId="34A0B75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51B9A" w14:textId="77777777" w:rsidR="00DD0B07" w:rsidRDefault="00DD0B07" w:rsidP="00D4445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0BFC8" w14:textId="77777777" w:rsidR="00DD0B07" w:rsidRDefault="00DD0B07" w:rsidP="00D4445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A3784" w14:textId="019DCB13" w:rsidR="00DD0B07" w:rsidRDefault="00DD0B07" w:rsidP="00D44455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2023.03.24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DD0B07" w14:paraId="6B201E4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57BB7" w14:textId="77777777" w:rsidR="00DD0B07" w:rsidRDefault="00DD0B07" w:rsidP="00D4445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7D46D" w14:textId="77777777" w:rsidR="00DD0B07" w:rsidRPr="005E31F9" w:rsidRDefault="00DD0B07" w:rsidP="00D4445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D353D" w14:textId="7DE1CBCC" w:rsidR="00DD0B07" w:rsidRPr="001806AE" w:rsidRDefault="00CE0711" w:rsidP="00CE0711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9316A7">
              <w:rPr>
                <w:i w:val="0"/>
                <w:sz w:val="22"/>
                <w:szCs w:val="22"/>
                <w:lang w:val="hu-HU" w:eastAsia="en-US"/>
              </w:rPr>
              <w:t>Illyés Sándor Emléknapok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– előadó, az előadás címe:</w:t>
            </w:r>
            <w:r w:rsidRPr="00CE0711">
              <w:rPr>
                <w:lang w:val="hu-HU"/>
              </w:rPr>
              <w:t xml:space="preserve"> </w:t>
            </w:r>
            <w:r w:rsidR="003F1194">
              <w:rPr>
                <w:i w:val="0"/>
                <w:sz w:val="22"/>
                <w:szCs w:val="22"/>
                <w:lang w:val="hu-HU" w:eastAsia="en-US"/>
              </w:rPr>
              <w:t>A m</w:t>
            </w:r>
            <w:r w:rsidRPr="00CE0711">
              <w:rPr>
                <w:i w:val="0"/>
                <w:sz w:val="22"/>
                <w:szCs w:val="22"/>
                <w:lang w:val="hu-HU" w:eastAsia="en-US"/>
              </w:rPr>
              <w:t>esterséges intelligencia használatának etikai és jogi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CE0711">
              <w:rPr>
                <w:i w:val="0"/>
                <w:sz w:val="22"/>
                <w:szCs w:val="22"/>
                <w:lang w:val="hu-HU" w:eastAsia="en-US"/>
              </w:rPr>
              <w:t>vetületei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r w:rsidR="00A920CF" w:rsidRPr="00A920CF">
              <w:rPr>
                <w:i w:val="0"/>
                <w:sz w:val="22"/>
                <w:szCs w:val="22"/>
                <w:lang w:val="hu-HU" w:eastAsia="en-US"/>
              </w:rPr>
              <w:t>Ember &amp; gép - jog &amp; felelősség</w:t>
            </w:r>
          </w:p>
        </w:tc>
      </w:tr>
      <w:tr w:rsidR="00DD0B07" w14:paraId="0CB7835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58D30" w14:textId="77777777" w:rsidR="00DD0B07" w:rsidRDefault="00DD0B07" w:rsidP="00D4445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641BC" w14:textId="77777777" w:rsidR="00DD0B07" w:rsidRDefault="00DD0B07" w:rsidP="00D4445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46DDC" w14:textId="5317E7A4" w:rsidR="00DD0B07" w:rsidRDefault="00DD0B07" w:rsidP="00D44455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2023.03.22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DD0B07" w14:paraId="514CEDF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6622A" w14:textId="77777777" w:rsidR="00DD0B07" w:rsidRDefault="00DD0B07" w:rsidP="00D4445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0E2FC" w14:textId="77777777" w:rsidR="00DD0B07" w:rsidRPr="005E31F9" w:rsidRDefault="00DD0B07" w:rsidP="00D4445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D5F5" w14:textId="079E797F" w:rsidR="00A551DA" w:rsidRPr="001806AE" w:rsidRDefault="00315173" w:rsidP="006E62EC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315173">
              <w:rPr>
                <w:i w:val="0"/>
                <w:sz w:val="22"/>
                <w:szCs w:val="22"/>
                <w:lang w:val="hu-HU" w:eastAsia="en-US"/>
              </w:rPr>
              <w:t xml:space="preserve">The </w:t>
            </w:r>
            <w:proofErr w:type="spellStart"/>
            <w:r w:rsidRPr="00315173">
              <w:rPr>
                <w:i w:val="0"/>
                <w:sz w:val="22"/>
                <w:szCs w:val="22"/>
                <w:lang w:val="hu-HU" w:eastAsia="en-US"/>
              </w:rPr>
              <w:t>Recent</w:t>
            </w:r>
            <w:proofErr w:type="spellEnd"/>
            <w:r w:rsidRPr="00315173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315173">
              <w:rPr>
                <w:i w:val="0"/>
                <w:sz w:val="22"/>
                <w:szCs w:val="22"/>
                <w:lang w:val="hu-HU" w:eastAsia="en-US"/>
              </w:rPr>
              <w:t>Challenges</w:t>
            </w:r>
            <w:proofErr w:type="spellEnd"/>
            <w:r w:rsidRPr="00315173">
              <w:rPr>
                <w:i w:val="0"/>
                <w:sz w:val="22"/>
                <w:szCs w:val="22"/>
                <w:lang w:val="hu-HU" w:eastAsia="en-US"/>
              </w:rPr>
              <w:t xml:space="preserve"> of Higher Education Management </w:t>
            </w:r>
            <w:r w:rsidR="00DD0B07" w:rsidRPr="0073481D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E067AB">
              <w:rPr>
                <w:i w:val="0"/>
                <w:sz w:val="22"/>
                <w:szCs w:val="22"/>
                <w:lang w:val="hu-HU" w:eastAsia="en-US"/>
              </w:rPr>
              <w:t>ELTE Pedagógiai és Pszichológiai Kar</w:t>
            </w:r>
            <w:r w:rsidR="00DD0B07" w:rsidRPr="00D860C1">
              <w:rPr>
                <w:i w:val="0"/>
                <w:sz w:val="22"/>
                <w:szCs w:val="22"/>
                <w:lang w:val="hu-HU" w:eastAsia="en-US"/>
              </w:rPr>
              <w:t>)</w:t>
            </w:r>
            <w:r w:rsidR="00DD0B07">
              <w:rPr>
                <w:i w:val="0"/>
                <w:sz w:val="22"/>
                <w:szCs w:val="22"/>
                <w:lang w:val="hu-HU" w:eastAsia="en-US"/>
              </w:rPr>
              <w:t xml:space="preserve"> –</w:t>
            </w:r>
            <w:r w:rsidR="00DD0B07" w:rsidRPr="0073481D">
              <w:rPr>
                <w:i w:val="0"/>
                <w:sz w:val="22"/>
                <w:szCs w:val="22"/>
                <w:lang w:val="hu-HU" w:eastAsia="en-US"/>
              </w:rPr>
              <w:t xml:space="preserve">előadó, előadás címe: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Current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challenges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of</w:t>
            </w:r>
            <w:r w:rsid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university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autonomy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academic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freedom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14381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from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West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to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East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with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a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special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focus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on</w:t>
            </w:r>
            <w:proofErr w:type="spellEnd"/>
            <w:r w:rsid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Hungary's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new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university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governance</w:t>
            </w:r>
            <w:proofErr w:type="spellEnd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14381" w:rsidRPr="00514381">
              <w:rPr>
                <w:i w:val="0"/>
                <w:sz w:val="22"/>
                <w:szCs w:val="22"/>
                <w:lang w:val="hu-HU" w:eastAsia="en-US"/>
              </w:rPr>
              <w:t>model</w:t>
            </w:r>
            <w:proofErr w:type="spellEnd"/>
            <w:r w:rsidR="00DD0B07" w:rsidRPr="004F769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DD0B07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514381">
              <w:rPr>
                <w:i w:val="0"/>
                <w:sz w:val="22"/>
                <w:szCs w:val="22"/>
                <w:lang w:val="hu-HU" w:eastAsia="en-US"/>
              </w:rPr>
              <w:t xml:space="preserve">társszerző: </w:t>
            </w:r>
            <w:r w:rsidR="00DD0B07">
              <w:rPr>
                <w:i w:val="0"/>
                <w:sz w:val="22"/>
                <w:szCs w:val="22"/>
                <w:lang w:val="hu-HU" w:eastAsia="en-US"/>
              </w:rPr>
              <w:t>Kováts Gergel</w:t>
            </w:r>
            <w:r w:rsidR="00514381">
              <w:rPr>
                <w:i w:val="0"/>
                <w:sz w:val="22"/>
                <w:szCs w:val="22"/>
                <w:lang w:val="hu-HU" w:eastAsia="en-US"/>
              </w:rPr>
              <w:t>y</w:t>
            </w:r>
            <w:r w:rsidR="00DD0B07"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7E582F" w14:paraId="0EE89F0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19071" w14:textId="77777777" w:rsidR="007E582F" w:rsidRDefault="007E582F" w:rsidP="006C188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lastRenderedPageBreak/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F2CAD" w14:textId="77777777" w:rsidR="007E582F" w:rsidRDefault="007E582F" w:rsidP="006C188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1925B" w14:textId="6DE12BAE" w:rsidR="007E582F" w:rsidRDefault="007E582F" w:rsidP="006C1887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2022.11.28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7E582F" w14:paraId="13CC2F7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98DA9" w14:textId="77777777" w:rsidR="007E582F" w:rsidRDefault="007E582F" w:rsidP="006C188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5621" w14:textId="77777777" w:rsidR="007E582F" w:rsidRPr="005E31F9" w:rsidRDefault="007E582F" w:rsidP="006C188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0D946" w14:textId="700C5FCF" w:rsidR="000F313D" w:rsidRPr="001806AE" w:rsidRDefault="00D860C1" w:rsidP="00EF08F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How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to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provide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enforceable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protection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for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academic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freedom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at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EU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level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>?</w:t>
            </w:r>
            <w:r w:rsidR="007E582F" w:rsidRPr="0073481D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European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Parliament's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Science and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Technology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Options</w:t>
            </w:r>
            <w:proofErr w:type="spellEnd"/>
            <w:r w:rsidRPr="00D860C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860C1">
              <w:rPr>
                <w:i w:val="0"/>
                <w:sz w:val="22"/>
                <w:szCs w:val="22"/>
                <w:lang w:val="hu-HU" w:eastAsia="en-US"/>
              </w:rPr>
              <w:t>Assessment</w:t>
            </w:r>
            <w:proofErr w:type="spellEnd"/>
            <w:r w:rsidR="004F769A">
              <w:rPr>
                <w:i w:val="0"/>
                <w:sz w:val="22"/>
                <w:szCs w:val="22"/>
                <w:lang w:val="hu-HU" w:eastAsia="en-US"/>
              </w:rPr>
              <w:t xml:space="preserve"> - </w:t>
            </w:r>
            <w:r w:rsidRPr="00D860C1">
              <w:rPr>
                <w:i w:val="0"/>
                <w:sz w:val="22"/>
                <w:szCs w:val="22"/>
                <w:lang w:val="hu-HU" w:eastAsia="en-US"/>
              </w:rPr>
              <w:t>STOA)</w:t>
            </w:r>
            <w:r w:rsidR="007E582F"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r>
              <w:rPr>
                <w:i w:val="0"/>
                <w:sz w:val="22"/>
                <w:szCs w:val="22"/>
                <w:lang w:val="hu-HU" w:eastAsia="en-US"/>
              </w:rPr>
              <w:t>workshop</w:t>
            </w:r>
            <w:r w:rsidR="007E582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7E582F" w:rsidRPr="0073481D">
              <w:rPr>
                <w:i w:val="0"/>
                <w:sz w:val="22"/>
                <w:szCs w:val="22"/>
                <w:lang w:val="hu-HU" w:eastAsia="en-US"/>
              </w:rPr>
              <w:t xml:space="preserve">előadó, előadás címe: </w:t>
            </w:r>
            <w:proofErr w:type="spellStart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>How</w:t>
            </w:r>
            <w:proofErr w:type="spellEnd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>to</w:t>
            </w:r>
            <w:proofErr w:type="spellEnd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 xml:space="preserve"> monitor </w:t>
            </w:r>
            <w:proofErr w:type="spellStart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>academic</w:t>
            </w:r>
            <w:proofErr w:type="spellEnd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>freedom</w:t>
            </w:r>
            <w:proofErr w:type="spellEnd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 xml:space="preserve">? </w:t>
            </w:r>
            <w:proofErr w:type="spellStart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>Overview</w:t>
            </w:r>
            <w:proofErr w:type="spellEnd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>academic</w:t>
            </w:r>
            <w:proofErr w:type="spellEnd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>freedom's</w:t>
            </w:r>
            <w:proofErr w:type="spellEnd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>assessment</w:t>
            </w:r>
            <w:proofErr w:type="spellEnd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>initiatives</w:t>
            </w:r>
            <w:proofErr w:type="spellEnd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>methodologies</w:t>
            </w:r>
            <w:proofErr w:type="spellEnd"/>
            <w:r w:rsidR="004F769A" w:rsidRPr="004F769A">
              <w:rPr>
                <w:i w:val="0"/>
                <w:sz w:val="22"/>
                <w:szCs w:val="22"/>
                <w:lang w:val="hu-HU" w:eastAsia="en-US"/>
              </w:rPr>
              <w:t xml:space="preserve"> in Europe </w:t>
            </w:r>
            <w:r w:rsidR="007E582F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4F769A">
              <w:rPr>
                <w:i w:val="0"/>
                <w:sz w:val="22"/>
                <w:szCs w:val="22"/>
                <w:lang w:val="hu-HU" w:eastAsia="en-US"/>
              </w:rPr>
              <w:t>Kováts Gergelly</w:t>
            </w:r>
            <w:r w:rsidR="007E582F">
              <w:rPr>
                <w:i w:val="0"/>
                <w:sz w:val="22"/>
                <w:szCs w:val="22"/>
                <w:lang w:val="hu-HU" w:eastAsia="en-US"/>
              </w:rPr>
              <w:t>el)</w:t>
            </w:r>
          </w:p>
        </w:tc>
      </w:tr>
      <w:tr w:rsidR="00C366C7" w14:paraId="2779B993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BAC5B" w14:textId="77777777" w:rsidR="00C366C7" w:rsidRDefault="00C366C7" w:rsidP="005776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FE185" w14:textId="77777777" w:rsidR="00C366C7" w:rsidRDefault="00C366C7" w:rsidP="005776A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B8993" w14:textId="38D11D5E" w:rsidR="00C366C7" w:rsidRDefault="00C366C7" w:rsidP="005776AD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2022.11.17.</w:t>
            </w:r>
          </w:p>
        </w:tc>
      </w:tr>
      <w:tr w:rsidR="00C366C7" w14:paraId="31610684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108D5" w14:textId="77777777" w:rsidR="00C366C7" w:rsidRDefault="00C366C7" w:rsidP="005776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C9159" w14:textId="77777777" w:rsidR="00C366C7" w:rsidRDefault="00C366C7" w:rsidP="005776A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BF1F" w14:textId="63A1F7DF" w:rsidR="00C366C7" w:rsidRDefault="00C366C7" w:rsidP="005776AD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</w:t>
            </w:r>
            <w:r>
              <w:rPr>
                <w:i w:val="0"/>
                <w:sz w:val="22"/>
                <w:szCs w:val="22"/>
                <w:lang w:val="hu-HU" w:eastAsia="en-US"/>
              </w:rPr>
              <w:t>XII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365274" w:rsidRPr="0096170F">
              <w:rPr>
                <w:i w:val="0"/>
                <w:sz w:val="22"/>
                <w:szCs w:val="22"/>
                <w:lang w:val="hu-HU" w:eastAsia="en-US"/>
              </w:rPr>
              <w:t>Állampolgári nevelés és jogi szabályozás</w:t>
            </w:r>
            <w:r w:rsidR="0036527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szekció</w:t>
            </w:r>
            <w:r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 w:rsidR="00365274">
              <w:rPr>
                <w:i w:val="0"/>
                <w:sz w:val="22"/>
                <w:szCs w:val="22"/>
                <w:lang w:val="hu-HU" w:eastAsia="en-US"/>
              </w:rPr>
              <w:t>társszerző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az előadás címe: </w:t>
            </w:r>
            <w:r w:rsidR="00AF1DBC" w:rsidRPr="00AF1DBC">
              <w:rPr>
                <w:i w:val="0"/>
                <w:sz w:val="22"/>
                <w:szCs w:val="22"/>
                <w:lang w:val="hu-HU" w:eastAsia="en-US"/>
              </w:rPr>
              <w:t>Viselkedészavarok és jog: A viselkedészavart mutató tanulók jogszabályi helyzete nemzetközi kontextusban – különös tekintettel fegyelmezési kérdésekre</w:t>
            </w:r>
            <w:r w:rsidRPr="00474A3E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DE7CDB">
              <w:rPr>
                <w:i w:val="0"/>
                <w:sz w:val="22"/>
                <w:szCs w:val="22"/>
                <w:lang w:val="hu-HU" w:eastAsia="en-US"/>
              </w:rPr>
              <w:t>el</w:t>
            </w:r>
            <w:r w:rsidR="00086664">
              <w:rPr>
                <w:i w:val="0"/>
                <w:sz w:val="22"/>
                <w:szCs w:val="22"/>
                <w:lang w:val="hu-HU" w:eastAsia="en-US"/>
              </w:rPr>
              <w:t>ő</w:t>
            </w:r>
            <w:r w:rsidR="00DE7CDB">
              <w:rPr>
                <w:i w:val="0"/>
                <w:sz w:val="22"/>
                <w:szCs w:val="22"/>
                <w:lang w:val="hu-HU" w:eastAsia="en-US"/>
              </w:rPr>
              <w:t>adó:</w:t>
            </w:r>
            <w:r w:rsidR="00086664">
              <w:rPr>
                <w:i w:val="0"/>
                <w:sz w:val="22"/>
                <w:szCs w:val="22"/>
                <w:lang w:val="hu-HU" w:eastAsia="en-US"/>
              </w:rPr>
              <w:t xml:space="preserve"> Reményi Tamás</w:t>
            </w:r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C366C7" w14:paraId="4101192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3D243" w14:textId="77777777" w:rsidR="00C366C7" w:rsidRDefault="00C366C7" w:rsidP="005776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64C27" w14:textId="77777777" w:rsidR="00C366C7" w:rsidRDefault="00C366C7" w:rsidP="005776A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438BA" w14:textId="2DC250B1" w:rsidR="00C366C7" w:rsidRDefault="00C366C7" w:rsidP="005776AD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2022.11.17.</w:t>
            </w:r>
          </w:p>
        </w:tc>
      </w:tr>
      <w:tr w:rsidR="00C366C7" w14:paraId="048B6B6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DCD7E" w14:textId="77777777" w:rsidR="00C366C7" w:rsidRDefault="00C366C7" w:rsidP="005776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1580F" w14:textId="77777777" w:rsidR="00C366C7" w:rsidRDefault="00C366C7" w:rsidP="005776A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BDF8A" w14:textId="65B38001" w:rsidR="00B2742F" w:rsidRDefault="00C366C7" w:rsidP="0004612F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</w:t>
            </w:r>
            <w:r>
              <w:rPr>
                <w:i w:val="0"/>
                <w:sz w:val="22"/>
                <w:szCs w:val="22"/>
                <w:lang w:val="hu-HU" w:eastAsia="en-US"/>
              </w:rPr>
              <w:t>XII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6F7F7C" w:rsidRPr="006F7F7C">
              <w:rPr>
                <w:i w:val="0"/>
                <w:sz w:val="22"/>
                <w:szCs w:val="22"/>
                <w:lang w:val="hu-HU" w:eastAsia="en-US"/>
              </w:rPr>
              <w:t xml:space="preserve">Higher Education </w:t>
            </w:r>
            <w:r w:rsidR="006F7F7C">
              <w:rPr>
                <w:i w:val="0"/>
                <w:sz w:val="22"/>
                <w:szCs w:val="22"/>
                <w:lang w:val="hu-HU" w:eastAsia="en-US"/>
              </w:rPr>
              <w:t>szekció</w:t>
            </w:r>
            <w:r w:rsidR="006F7F7C"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 w:rsidR="006F7F7C">
              <w:rPr>
                <w:i w:val="0"/>
                <w:sz w:val="22"/>
                <w:szCs w:val="22"/>
                <w:lang w:val="hu-HU" w:eastAsia="en-US"/>
              </w:rPr>
              <w:t>társszerző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az előadás címe: </w:t>
            </w:r>
            <w:r w:rsidR="00D302D8" w:rsidRPr="00D302D8">
              <w:rPr>
                <w:i w:val="0"/>
                <w:sz w:val="22"/>
                <w:szCs w:val="22"/>
                <w:lang w:val="hu-HU" w:eastAsia="en-US"/>
              </w:rPr>
              <w:t xml:space="preserve">The </w:t>
            </w:r>
            <w:proofErr w:type="spellStart"/>
            <w:r w:rsidR="00D302D8" w:rsidRPr="00D302D8">
              <w:rPr>
                <w:i w:val="0"/>
                <w:sz w:val="22"/>
                <w:szCs w:val="22"/>
                <w:lang w:val="hu-HU" w:eastAsia="en-US"/>
              </w:rPr>
              <w:t>participation</w:t>
            </w:r>
            <w:proofErr w:type="spellEnd"/>
            <w:r w:rsidR="00D302D8" w:rsidRPr="00D302D8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="00D302D8" w:rsidRPr="00D302D8">
              <w:rPr>
                <w:i w:val="0"/>
                <w:sz w:val="22"/>
                <w:szCs w:val="22"/>
                <w:lang w:val="hu-HU" w:eastAsia="en-US"/>
              </w:rPr>
              <w:t>students</w:t>
            </w:r>
            <w:proofErr w:type="spellEnd"/>
            <w:r w:rsidR="00D302D8" w:rsidRPr="00D302D8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="00D302D8" w:rsidRPr="00D302D8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="00D302D8" w:rsidRPr="00D302D8">
              <w:rPr>
                <w:i w:val="0"/>
                <w:sz w:val="22"/>
                <w:szCs w:val="22"/>
                <w:lang w:val="hu-HU" w:eastAsia="en-US"/>
              </w:rPr>
              <w:t xml:space="preserve"> life of </w:t>
            </w:r>
            <w:proofErr w:type="spellStart"/>
            <w:r w:rsidR="00D302D8" w:rsidRPr="00D302D8">
              <w:rPr>
                <w:i w:val="0"/>
                <w:sz w:val="22"/>
                <w:szCs w:val="22"/>
                <w:lang w:val="hu-HU" w:eastAsia="en-US"/>
              </w:rPr>
              <w:t>Hungarian</w:t>
            </w:r>
            <w:proofErr w:type="spellEnd"/>
            <w:r w:rsidR="00D302D8" w:rsidRPr="00D302D8">
              <w:rPr>
                <w:i w:val="0"/>
                <w:sz w:val="22"/>
                <w:szCs w:val="22"/>
                <w:lang w:val="hu-HU" w:eastAsia="en-US"/>
              </w:rPr>
              <w:t xml:space="preserve"> Higher Education </w:t>
            </w:r>
            <w:proofErr w:type="spellStart"/>
            <w:r w:rsidR="00D302D8" w:rsidRPr="00D302D8">
              <w:rPr>
                <w:i w:val="0"/>
                <w:sz w:val="22"/>
                <w:szCs w:val="22"/>
                <w:lang w:val="hu-HU" w:eastAsia="en-US"/>
              </w:rPr>
              <w:t>Institutions</w:t>
            </w:r>
            <w:proofErr w:type="spellEnd"/>
            <w:r w:rsidRPr="00474A3E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086664">
              <w:rPr>
                <w:i w:val="0"/>
                <w:sz w:val="22"/>
                <w:szCs w:val="22"/>
                <w:lang w:val="hu-HU" w:eastAsia="en-US"/>
              </w:rPr>
              <w:t>előadó: Laura Alzmeter</w:t>
            </w:r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C366C7" w14:paraId="4848C4A3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1A92" w14:textId="77777777" w:rsidR="00C366C7" w:rsidRDefault="00C366C7" w:rsidP="005776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95B69" w14:textId="77777777" w:rsidR="00C366C7" w:rsidRDefault="00C366C7" w:rsidP="005776A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49519" w14:textId="753CC34E" w:rsidR="00C366C7" w:rsidRDefault="00C366C7" w:rsidP="005776AD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2022.11.17.</w:t>
            </w:r>
          </w:p>
        </w:tc>
      </w:tr>
      <w:tr w:rsidR="00C366C7" w14:paraId="6DDA5A2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C71EA" w14:textId="77777777" w:rsidR="00C366C7" w:rsidRDefault="00C366C7" w:rsidP="005776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AE989" w14:textId="77777777" w:rsidR="00C366C7" w:rsidRDefault="00C366C7" w:rsidP="005776A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E0A35" w14:textId="29015A97" w:rsidR="006E62EC" w:rsidRDefault="00C366C7" w:rsidP="00B2742F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</w:t>
            </w:r>
            <w:r>
              <w:rPr>
                <w:i w:val="0"/>
                <w:sz w:val="22"/>
                <w:szCs w:val="22"/>
                <w:lang w:val="hu-HU" w:eastAsia="en-US"/>
              </w:rPr>
              <w:t>XII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6F7F7C" w:rsidRPr="006F7F7C">
              <w:rPr>
                <w:i w:val="0"/>
                <w:sz w:val="22"/>
                <w:szCs w:val="22"/>
                <w:lang w:val="hu-HU" w:eastAsia="en-US"/>
              </w:rPr>
              <w:t xml:space="preserve">Higher Education </w:t>
            </w:r>
            <w:r w:rsidR="006F7F7C">
              <w:rPr>
                <w:i w:val="0"/>
                <w:sz w:val="22"/>
                <w:szCs w:val="22"/>
                <w:lang w:val="hu-HU" w:eastAsia="en-US"/>
              </w:rPr>
              <w:t>szekció</w:t>
            </w:r>
            <w:r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 w:rsidR="006F7F7C">
              <w:rPr>
                <w:i w:val="0"/>
                <w:sz w:val="22"/>
                <w:szCs w:val="22"/>
                <w:lang w:val="hu-HU" w:eastAsia="en-US"/>
              </w:rPr>
              <w:t>társszerző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az előadás címe: </w:t>
            </w:r>
            <w:proofErr w:type="spellStart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>Participation</w:t>
            </w:r>
            <w:proofErr w:type="spellEnd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>Students</w:t>
            </w:r>
            <w:proofErr w:type="spellEnd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 xml:space="preserve"> Life of </w:t>
            </w:r>
            <w:proofErr w:type="spellStart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>Educational</w:t>
            </w:r>
            <w:proofErr w:type="spellEnd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>Institutions</w:t>
            </w:r>
            <w:proofErr w:type="spellEnd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>Rights</w:t>
            </w:r>
            <w:proofErr w:type="spellEnd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proofErr w:type="spellStart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>Obligations</w:t>
            </w:r>
            <w:proofErr w:type="spellEnd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proofErr w:type="spellStart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>Opportunities</w:t>
            </w:r>
            <w:proofErr w:type="spellEnd"/>
            <w:r w:rsidR="000D4F40" w:rsidRPr="000D4F40">
              <w:rPr>
                <w:i w:val="0"/>
                <w:sz w:val="22"/>
                <w:szCs w:val="22"/>
                <w:lang w:val="hu-HU" w:eastAsia="en-US"/>
              </w:rPr>
              <w:t>)</w:t>
            </w:r>
            <w:r w:rsidRPr="00474A3E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086664">
              <w:rPr>
                <w:i w:val="0"/>
                <w:sz w:val="22"/>
                <w:szCs w:val="22"/>
                <w:lang w:val="hu-HU" w:eastAsia="en-US"/>
              </w:rPr>
              <w:t>előadó: Peter Rejubi Enim</w:t>
            </w:r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bookmarkEnd w:id="2"/>
      <w:tr w:rsidR="00516D1E" w14:paraId="1D6994A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24968" w14:textId="77777777" w:rsidR="00516D1E" w:rsidRDefault="00516D1E" w:rsidP="004654D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6C771" w14:textId="77777777" w:rsidR="00516D1E" w:rsidRDefault="00516D1E" w:rsidP="004654D8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DF76B" w14:textId="22BA93B6" w:rsidR="00516D1E" w:rsidRDefault="00516D1E" w:rsidP="004654D8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2022.11.02.</w:t>
            </w:r>
          </w:p>
        </w:tc>
      </w:tr>
      <w:tr w:rsidR="00516D1E" w14:paraId="21BC7EA3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8506F" w14:textId="77777777" w:rsidR="00516D1E" w:rsidRDefault="00516D1E" w:rsidP="004654D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2B202" w14:textId="77777777" w:rsidR="00516D1E" w:rsidRDefault="00516D1E" w:rsidP="004654D8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979E" w14:textId="2F87B37D" w:rsidR="00516D1E" w:rsidRDefault="004B3BAB" w:rsidP="004654D8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4B3BAB">
              <w:rPr>
                <w:i w:val="0"/>
                <w:sz w:val="22"/>
                <w:szCs w:val="22"/>
                <w:lang w:val="hu-HU" w:eastAsia="en-US"/>
              </w:rPr>
              <w:t>Digitális Tér Konferencia - 2022 - Utak a digitális jóllét felé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(online)</w:t>
            </w:r>
            <w:r w:rsidR="00927071">
              <w:rPr>
                <w:i w:val="0"/>
                <w:sz w:val="22"/>
                <w:szCs w:val="22"/>
                <w:lang w:val="hu-HU" w:eastAsia="en-US"/>
              </w:rPr>
              <w:t xml:space="preserve"> (ELTE PPK, Tempus Közalapítvány)</w:t>
            </w:r>
            <w:r w:rsidR="00516D1E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Pr="004B3BAB">
              <w:rPr>
                <w:i w:val="0"/>
                <w:sz w:val="22"/>
                <w:szCs w:val="22"/>
                <w:lang w:val="hu-HU" w:eastAsia="en-US"/>
              </w:rPr>
              <w:t>Digitális társadalom – digitális iskola – digitális jóllét szekció</w:t>
            </w:r>
            <w:r w:rsidR="00516D1E"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16D1E">
              <w:rPr>
                <w:i w:val="0"/>
                <w:sz w:val="22"/>
                <w:szCs w:val="22"/>
                <w:lang w:val="hu-HU" w:eastAsia="en-US"/>
              </w:rPr>
              <w:t xml:space="preserve">– előadó, az előadás címe: </w:t>
            </w:r>
            <w:r w:rsidR="00F91FF0" w:rsidRPr="00F91FF0">
              <w:rPr>
                <w:i w:val="0"/>
                <w:sz w:val="22"/>
                <w:szCs w:val="22"/>
                <w:lang w:val="hu-HU" w:eastAsia="en-US"/>
              </w:rPr>
              <w:t xml:space="preserve">Valós jogok a virtuális </w:t>
            </w:r>
            <w:proofErr w:type="gramStart"/>
            <w:r w:rsidR="00F91FF0" w:rsidRPr="00F91FF0">
              <w:rPr>
                <w:i w:val="0"/>
                <w:sz w:val="22"/>
                <w:szCs w:val="22"/>
                <w:lang w:val="hu-HU" w:eastAsia="en-US"/>
              </w:rPr>
              <w:t>térben</w:t>
            </w:r>
            <w:proofErr w:type="gramEnd"/>
            <w:r w:rsidR="00F91FF0" w:rsidRPr="00F91FF0">
              <w:rPr>
                <w:i w:val="0"/>
                <w:sz w:val="22"/>
                <w:szCs w:val="22"/>
                <w:lang w:val="hu-HU" w:eastAsia="en-US"/>
              </w:rPr>
              <w:t xml:space="preserve"> avagy a digitális oktatás jogi keretei</w:t>
            </w:r>
          </w:p>
        </w:tc>
      </w:tr>
      <w:tr w:rsidR="004F5372" w14:paraId="171EC18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7F8E2" w14:textId="77777777" w:rsidR="004F5372" w:rsidRDefault="004F5372" w:rsidP="00E04CE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3EA64" w14:textId="77777777" w:rsidR="004F5372" w:rsidRDefault="004F5372" w:rsidP="00E04CE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3D492" w14:textId="3D6F621E" w:rsidR="004F5372" w:rsidRDefault="004F5372" w:rsidP="00E04CE8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2022.09.27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4F5372" w14:paraId="2BD81D4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22AE3" w14:textId="77777777" w:rsidR="004F5372" w:rsidRDefault="004F5372" w:rsidP="00E04CE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402B6" w14:textId="77777777" w:rsidR="004F5372" w:rsidRPr="005E31F9" w:rsidRDefault="004F5372" w:rsidP="00E04CE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8B518" w14:textId="55BA908D" w:rsidR="004F5372" w:rsidRPr="001806AE" w:rsidRDefault="00836F45" w:rsidP="00836F45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836F45">
              <w:rPr>
                <w:i w:val="0"/>
                <w:sz w:val="22"/>
                <w:szCs w:val="22"/>
                <w:lang w:val="hu-HU" w:eastAsia="en-US"/>
              </w:rPr>
              <w:t xml:space="preserve">„Keresni az újat szüntelen” – Ünnepi konferencia Halász Gábor professzor köszöntésére </w:t>
            </w:r>
            <w:r w:rsidR="00336859">
              <w:rPr>
                <w:i w:val="0"/>
                <w:sz w:val="22"/>
                <w:szCs w:val="22"/>
                <w:lang w:val="hu-HU" w:eastAsia="en-US"/>
              </w:rPr>
              <w:t>– a konferencia szervezője (társ-szervező: Kálmán Orsolya, Fazekas Ágnes, Horváth László)</w:t>
            </w:r>
          </w:p>
        </w:tc>
      </w:tr>
      <w:tr w:rsidR="004F5372" w14:paraId="595B12D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90D09" w14:textId="77777777" w:rsidR="004F5372" w:rsidRDefault="004F5372" w:rsidP="00E04CE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5C1A0" w14:textId="77777777" w:rsidR="004F5372" w:rsidRDefault="004F5372" w:rsidP="00E04CE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1E92B" w14:textId="331030ED" w:rsidR="004F5372" w:rsidRDefault="004F5372" w:rsidP="00E04CE8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2022.09.26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4F5372" w14:paraId="6D0CDFC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F1555" w14:textId="77777777" w:rsidR="004F5372" w:rsidRDefault="004F5372" w:rsidP="00E04CE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21315" w14:textId="77777777" w:rsidR="004F5372" w:rsidRPr="005E31F9" w:rsidRDefault="004F5372" w:rsidP="00E04CE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2BEC2" w14:textId="2A41BA8F" w:rsidR="0004612F" w:rsidRPr="001806AE" w:rsidRDefault="004F5372" w:rsidP="000F313D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4F5372">
              <w:rPr>
                <w:i w:val="0"/>
                <w:sz w:val="22"/>
                <w:szCs w:val="22"/>
                <w:lang w:val="hu-HU" w:eastAsia="en-US"/>
              </w:rPr>
              <w:t>Szorongás helyett énhatékonyság – kutatási eredmények, fejlesztési javaslatok és dilemmák. Az NKP 2018-1.2.1-NKP-2018-00006 projekt zárókonferenciája</w:t>
            </w:r>
            <w:r w:rsidR="00336859">
              <w:rPr>
                <w:i w:val="0"/>
                <w:sz w:val="22"/>
                <w:szCs w:val="22"/>
                <w:lang w:val="hu-HU" w:eastAsia="en-US"/>
              </w:rPr>
              <w:t xml:space="preserve"> – a konferencia szervezője (társ-szervező: Felvinczi Katalin)</w:t>
            </w:r>
          </w:p>
        </w:tc>
      </w:tr>
      <w:tr w:rsidR="00B4645D" w14:paraId="3FE455A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7174D" w14:textId="77777777" w:rsidR="00B4645D" w:rsidRDefault="00B4645D" w:rsidP="002B4F1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5D3B8" w14:textId="77777777" w:rsidR="00B4645D" w:rsidRDefault="00B4645D" w:rsidP="002B4F1E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7FF26" w14:textId="78DE8CEA" w:rsidR="00B4645D" w:rsidRDefault="00B4645D" w:rsidP="002B4F1E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</w:t>
            </w:r>
            <w:r w:rsidR="003372B0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  <w:r w:rsidR="00FF32AF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09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  <w:r w:rsidR="00FF32AF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09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B4645D" w14:paraId="34D915A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7DE3C" w14:textId="77777777" w:rsidR="00B4645D" w:rsidRDefault="00B4645D" w:rsidP="002B4F1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57E75" w14:textId="77777777" w:rsidR="00B4645D" w:rsidRPr="005E31F9" w:rsidRDefault="00B4645D" w:rsidP="002B4F1E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14677" w14:textId="3D296657" w:rsidR="00B4645D" w:rsidRPr="001806AE" w:rsidRDefault="00DE7CAD" w:rsidP="00DE7CA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Free </w:t>
            </w:r>
            <w:proofErr w:type="spellStart"/>
            <w:r w:rsidRPr="00DE7CAD">
              <w:rPr>
                <w:i w:val="0"/>
                <w:sz w:val="22"/>
                <w:szCs w:val="22"/>
                <w:lang w:val="hu-HU" w:eastAsia="en-US"/>
              </w:rPr>
              <w:t>to</w:t>
            </w:r>
            <w:proofErr w:type="spellEnd"/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E7CAD">
              <w:rPr>
                <w:i w:val="0"/>
                <w:sz w:val="22"/>
                <w:szCs w:val="22"/>
                <w:lang w:val="hu-HU" w:eastAsia="en-US"/>
              </w:rPr>
              <w:t>Think</w:t>
            </w:r>
            <w:proofErr w:type="spellEnd"/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? </w:t>
            </w:r>
            <w:proofErr w:type="spellStart"/>
            <w:r w:rsidRPr="00DE7CAD">
              <w:rPr>
                <w:i w:val="0"/>
                <w:sz w:val="22"/>
                <w:szCs w:val="22"/>
                <w:lang w:val="hu-HU" w:eastAsia="en-US"/>
              </w:rPr>
              <w:t>Challenges</w:t>
            </w:r>
            <w:proofErr w:type="spellEnd"/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 for </w:t>
            </w:r>
            <w:proofErr w:type="spellStart"/>
            <w:r w:rsidRPr="00DE7CAD">
              <w:rPr>
                <w:i w:val="0"/>
                <w:sz w:val="22"/>
                <w:szCs w:val="22"/>
                <w:lang w:val="hu-HU" w:eastAsia="en-US"/>
              </w:rPr>
              <w:t>Academia</w:t>
            </w:r>
            <w:proofErr w:type="spellEnd"/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Pr="00DE7CAD">
              <w:rPr>
                <w:i w:val="0"/>
                <w:sz w:val="22"/>
                <w:szCs w:val="22"/>
                <w:lang w:val="hu-HU" w:eastAsia="en-US"/>
              </w:rPr>
              <w:t>Journalism</w:t>
            </w:r>
            <w:proofErr w:type="spellEnd"/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ZEIT-Stiftung </w:t>
            </w:r>
            <w:proofErr w:type="spellStart"/>
            <w:r w:rsidRPr="00DE7CAD">
              <w:rPr>
                <w:i w:val="0"/>
                <w:sz w:val="22"/>
                <w:szCs w:val="22"/>
                <w:lang w:val="hu-HU" w:eastAsia="en-US"/>
              </w:rPr>
              <w:t>Ebelin</w:t>
            </w:r>
            <w:proofErr w:type="spellEnd"/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 und </w:t>
            </w:r>
            <w:proofErr w:type="spellStart"/>
            <w:r w:rsidRPr="00DE7CAD">
              <w:rPr>
                <w:i w:val="0"/>
                <w:sz w:val="22"/>
                <w:szCs w:val="22"/>
                <w:lang w:val="hu-HU" w:eastAsia="en-US"/>
              </w:rPr>
              <w:t>Gerd</w:t>
            </w:r>
            <w:proofErr w:type="spellEnd"/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E7CAD">
              <w:rPr>
                <w:i w:val="0"/>
                <w:sz w:val="22"/>
                <w:szCs w:val="22"/>
                <w:lang w:val="hu-HU" w:eastAsia="en-US"/>
              </w:rPr>
              <w:t>Bucerius</w:t>
            </w:r>
            <w:proofErr w:type="spellEnd"/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 Hamburg, </w:t>
            </w:r>
            <w:proofErr w:type="spellStart"/>
            <w:r w:rsidRPr="00DE7CAD">
              <w:rPr>
                <w:i w:val="0"/>
                <w:sz w:val="22"/>
                <w:szCs w:val="22"/>
                <w:lang w:val="hu-HU" w:eastAsia="en-US"/>
              </w:rPr>
              <w:t>Germany</w:t>
            </w:r>
            <w:proofErr w:type="spellEnd"/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&amp;</w:t>
            </w:r>
            <w:r w:rsidRPr="00DE7CAD">
              <w:rPr>
                <w:i w:val="0"/>
                <w:sz w:val="22"/>
                <w:szCs w:val="22"/>
                <w:lang w:val="hu-HU" w:eastAsia="en-US"/>
              </w:rPr>
              <w:t xml:space="preserve"> CEU</w:t>
            </w:r>
            <w:r>
              <w:rPr>
                <w:i w:val="0"/>
                <w:sz w:val="22"/>
                <w:szCs w:val="22"/>
                <w:lang w:val="hu-HU" w:eastAsia="en-US"/>
              </w:rPr>
              <w:t>) –</w:t>
            </w:r>
            <w:r w:rsidR="00BC2456">
              <w:rPr>
                <w:i w:val="0"/>
                <w:sz w:val="22"/>
                <w:szCs w:val="22"/>
                <w:lang w:val="hu-HU" w:eastAsia="en-US"/>
              </w:rPr>
              <w:t xml:space="preserve"> p</w:t>
            </w:r>
            <w:r w:rsidR="00D424D2">
              <w:rPr>
                <w:i w:val="0"/>
                <w:sz w:val="22"/>
                <w:szCs w:val="22"/>
                <w:lang w:val="hu-HU" w:eastAsia="en-US"/>
              </w:rPr>
              <w:t>anelbeszélgetés résztvevője</w:t>
            </w:r>
            <w:r w:rsidR="00BC2456">
              <w:rPr>
                <w:i w:val="0"/>
                <w:sz w:val="22"/>
                <w:szCs w:val="22"/>
                <w:lang w:val="hu-HU" w:eastAsia="en-US"/>
              </w:rPr>
              <w:t xml:space="preserve">, a panelbeszélgetés címe: </w:t>
            </w:r>
            <w:r w:rsidR="00BC2456" w:rsidRPr="00DE7CAD">
              <w:rPr>
                <w:i w:val="0"/>
                <w:sz w:val="22"/>
                <w:szCs w:val="22"/>
                <w:lang w:val="hu-HU" w:eastAsia="en-US"/>
              </w:rPr>
              <w:t xml:space="preserve">A </w:t>
            </w:r>
            <w:proofErr w:type="spellStart"/>
            <w:r w:rsidR="00BC2456" w:rsidRPr="00DE7CAD">
              <w:rPr>
                <w:i w:val="0"/>
                <w:sz w:val="22"/>
                <w:szCs w:val="22"/>
                <w:lang w:val="hu-HU" w:eastAsia="en-US"/>
              </w:rPr>
              <w:t>Conversation</w:t>
            </w:r>
            <w:proofErr w:type="spellEnd"/>
            <w:r w:rsidR="00BC2456" w:rsidRPr="00DE7CA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BC2456" w:rsidRPr="00DE7CAD">
              <w:rPr>
                <w:i w:val="0"/>
                <w:sz w:val="22"/>
                <w:szCs w:val="22"/>
                <w:lang w:val="hu-HU" w:eastAsia="en-US"/>
              </w:rPr>
              <w:t>on</w:t>
            </w:r>
            <w:proofErr w:type="spellEnd"/>
            <w:r w:rsidR="00BC2456" w:rsidRPr="00DE7CA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BC2456" w:rsidRPr="00DE7CAD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="00BC2456" w:rsidRPr="00DE7CA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BC2456" w:rsidRPr="00DE7CAD">
              <w:rPr>
                <w:i w:val="0"/>
                <w:sz w:val="22"/>
                <w:szCs w:val="22"/>
                <w:lang w:val="hu-HU" w:eastAsia="en-US"/>
              </w:rPr>
              <w:t>Freedom</w:t>
            </w:r>
            <w:proofErr w:type="spellEnd"/>
            <w:r w:rsidR="00BC2456" w:rsidRPr="00DE7CAD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="00BC2456" w:rsidRPr="00DE7CAD">
              <w:rPr>
                <w:i w:val="0"/>
                <w:sz w:val="22"/>
                <w:szCs w:val="22"/>
                <w:lang w:val="hu-HU" w:eastAsia="en-US"/>
              </w:rPr>
              <w:t>Thought</w:t>
            </w:r>
            <w:proofErr w:type="spellEnd"/>
          </w:p>
        </w:tc>
      </w:tr>
      <w:tr w:rsidR="00B4645D" w14:paraId="6B53FEDC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07A05" w14:textId="77777777" w:rsidR="00B4645D" w:rsidRDefault="00B4645D" w:rsidP="002B4F1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5B6D6" w14:textId="77777777" w:rsidR="00B4645D" w:rsidRDefault="00B4645D" w:rsidP="002B4F1E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3D8E2" w14:textId="0ED75A35" w:rsidR="00B4645D" w:rsidRDefault="00B4645D" w:rsidP="002B4F1E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2022.09.</w:t>
            </w:r>
            <w:r w:rsidR="00D7656B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06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B4645D" w14:paraId="26B8C8A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536EF" w14:textId="77777777" w:rsidR="00B4645D" w:rsidRDefault="00B4645D" w:rsidP="002B4F1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92FCA" w14:textId="77777777" w:rsidR="00B4645D" w:rsidRPr="005E31F9" w:rsidRDefault="00B4645D" w:rsidP="002B4F1E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B1E5E" w14:textId="3643A6C6" w:rsidR="00B4645D" w:rsidRPr="003372B0" w:rsidRDefault="00C70DBB" w:rsidP="00C70DBB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EAIR 44th </w:t>
            </w:r>
            <w:proofErr w:type="spellStart"/>
            <w:r w:rsidRPr="003372B0">
              <w:rPr>
                <w:i w:val="0"/>
                <w:sz w:val="22"/>
                <w:szCs w:val="22"/>
                <w:lang w:val="hu-HU" w:eastAsia="en-US"/>
              </w:rPr>
              <w:t>Annual</w:t>
            </w:r>
            <w:proofErr w:type="spellEnd"/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 Forum</w:t>
            </w:r>
            <w:r w:rsidR="00D317A8" w:rsidRPr="003372B0">
              <w:rPr>
                <w:i w:val="0"/>
                <w:sz w:val="22"/>
                <w:szCs w:val="22"/>
                <w:lang w:val="hu-HU" w:eastAsia="en-US"/>
              </w:rPr>
              <w:t xml:space="preserve"> – társszerző, az előadás címe: </w:t>
            </w:r>
            <w:proofErr w:type="spellStart"/>
            <w:r w:rsidRPr="003372B0">
              <w:rPr>
                <w:i w:val="0"/>
                <w:sz w:val="22"/>
                <w:szCs w:val="22"/>
                <w:lang w:val="hu-HU" w:eastAsia="en-US"/>
              </w:rPr>
              <w:t>Variations</w:t>
            </w:r>
            <w:proofErr w:type="spellEnd"/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3372B0">
              <w:rPr>
                <w:i w:val="0"/>
                <w:sz w:val="22"/>
                <w:szCs w:val="22"/>
                <w:lang w:val="hu-HU" w:eastAsia="en-US"/>
              </w:rPr>
              <w:t>on</w:t>
            </w:r>
            <w:proofErr w:type="spellEnd"/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 a </w:t>
            </w:r>
            <w:proofErr w:type="spellStart"/>
            <w:r w:rsidRPr="003372B0">
              <w:rPr>
                <w:i w:val="0"/>
                <w:sz w:val="22"/>
                <w:szCs w:val="22"/>
                <w:lang w:val="hu-HU" w:eastAsia="en-US"/>
              </w:rPr>
              <w:t>Theme</w:t>
            </w:r>
            <w:proofErr w:type="spellEnd"/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proofErr w:type="spellStart"/>
            <w:r w:rsidRPr="003372B0">
              <w:rPr>
                <w:i w:val="0"/>
                <w:sz w:val="22"/>
                <w:szCs w:val="22"/>
                <w:lang w:val="hu-HU" w:eastAsia="en-US"/>
              </w:rPr>
              <w:t>Foundation</w:t>
            </w:r>
            <w:proofErr w:type="spellEnd"/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3372B0">
              <w:rPr>
                <w:i w:val="0"/>
                <w:sz w:val="22"/>
                <w:szCs w:val="22"/>
                <w:lang w:val="hu-HU" w:eastAsia="en-US"/>
              </w:rPr>
              <w:t>universities</w:t>
            </w:r>
            <w:proofErr w:type="spellEnd"/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 in an </w:t>
            </w:r>
            <w:proofErr w:type="spellStart"/>
            <w:r w:rsidRPr="003372B0">
              <w:rPr>
                <w:i w:val="0"/>
                <w:sz w:val="22"/>
                <w:szCs w:val="22"/>
                <w:lang w:val="hu-HU" w:eastAsia="en-US"/>
              </w:rPr>
              <w:t>illiberal</w:t>
            </w:r>
            <w:proofErr w:type="spellEnd"/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3372B0">
              <w:rPr>
                <w:i w:val="0"/>
                <w:sz w:val="22"/>
                <w:szCs w:val="22"/>
                <w:lang w:val="hu-HU" w:eastAsia="en-US"/>
              </w:rPr>
              <w:t>democracy</w:t>
            </w:r>
            <w:proofErr w:type="spellEnd"/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 - </w:t>
            </w:r>
            <w:proofErr w:type="spellStart"/>
            <w:r w:rsidRPr="003372B0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3372B0">
              <w:rPr>
                <w:i w:val="0"/>
                <w:sz w:val="22"/>
                <w:szCs w:val="22"/>
                <w:lang w:val="hu-HU" w:eastAsia="en-US"/>
              </w:rPr>
              <w:t>case</w:t>
            </w:r>
            <w:proofErr w:type="spellEnd"/>
            <w:r w:rsidRPr="003372B0">
              <w:rPr>
                <w:i w:val="0"/>
                <w:sz w:val="22"/>
                <w:szCs w:val="22"/>
                <w:lang w:val="hu-HU" w:eastAsia="en-US"/>
              </w:rPr>
              <w:t xml:space="preserve"> of Hungary </w:t>
            </w:r>
            <w:r w:rsidR="00D317A8" w:rsidRPr="003372B0">
              <w:rPr>
                <w:i w:val="0"/>
                <w:sz w:val="22"/>
                <w:szCs w:val="22"/>
                <w:lang w:val="hu-HU" w:eastAsia="en-US"/>
              </w:rPr>
              <w:t xml:space="preserve">(előadó: Kováts Gergely, társszerzők: </w:t>
            </w:r>
            <w:r w:rsidRPr="003372B0">
              <w:rPr>
                <w:i w:val="0"/>
                <w:sz w:val="22"/>
                <w:szCs w:val="22"/>
                <w:lang w:val="hu-HU" w:eastAsia="en-US"/>
              </w:rPr>
              <w:t>Derényi András, Kádár-Csoboth Péter, Keczer Gabriella</w:t>
            </w:r>
            <w:r w:rsidR="00D317A8" w:rsidRPr="003372B0"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B4645D" w14:paraId="759E0D90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6739B" w14:textId="77777777" w:rsidR="00B4645D" w:rsidRDefault="00B4645D" w:rsidP="002B4F1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DB8FC" w14:textId="77777777" w:rsidR="00B4645D" w:rsidRDefault="00B4645D" w:rsidP="002B4F1E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E4D72" w14:textId="4896B97B" w:rsidR="00B4645D" w:rsidRDefault="00B4645D" w:rsidP="002B4F1E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2022.09.01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B4645D" w14:paraId="45C6C29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B56F5" w14:textId="77777777" w:rsidR="00B4645D" w:rsidRDefault="00B4645D" w:rsidP="002B4F1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3C267" w14:textId="77777777" w:rsidR="00B4645D" w:rsidRPr="005E31F9" w:rsidRDefault="00B4645D" w:rsidP="002B4F1E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5DB9C" w14:textId="3BD0442C" w:rsidR="00B4645D" w:rsidRPr="001806AE" w:rsidRDefault="00DE05C8" w:rsidP="002B4F1E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DE05C8">
              <w:rPr>
                <w:i w:val="0"/>
                <w:sz w:val="22"/>
                <w:szCs w:val="22"/>
                <w:lang w:val="hu-HU" w:eastAsia="en-US"/>
              </w:rPr>
              <w:t xml:space="preserve">ECER 2022 plus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(EERA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Annual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) </w:t>
            </w:r>
            <w:r w:rsidR="00935EDB">
              <w:rPr>
                <w:i w:val="0"/>
                <w:sz w:val="22"/>
                <w:szCs w:val="22"/>
                <w:lang w:val="hu-HU" w:eastAsia="en-US"/>
              </w:rPr>
              <w:t xml:space="preserve">(online) – társszerző, az előadás címe: </w:t>
            </w:r>
            <w:proofErr w:type="spellStart"/>
            <w:r w:rsidRPr="00DE05C8">
              <w:rPr>
                <w:i w:val="0"/>
                <w:sz w:val="22"/>
                <w:szCs w:val="22"/>
                <w:lang w:val="hu-HU" w:eastAsia="en-US"/>
              </w:rPr>
              <w:t>Academic</w:t>
            </w:r>
            <w:proofErr w:type="spellEnd"/>
            <w:r w:rsidRPr="00DE05C8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E05C8">
              <w:rPr>
                <w:i w:val="0"/>
                <w:sz w:val="22"/>
                <w:szCs w:val="22"/>
                <w:lang w:val="hu-HU" w:eastAsia="en-US"/>
              </w:rPr>
              <w:t>Freedom</w:t>
            </w:r>
            <w:proofErr w:type="spellEnd"/>
            <w:r w:rsidRPr="00DE05C8">
              <w:rPr>
                <w:i w:val="0"/>
                <w:sz w:val="22"/>
                <w:szCs w:val="22"/>
                <w:lang w:val="hu-HU" w:eastAsia="en-US"/>
              </w:rPr>
              <w:t xml:space="preserve"> in an </w:t>
            </w:r>
            <w:proofErr w:type="spellStart"/>
            <w:r w:rsidRPr="00DE05C8">
              <w:rPr>
                <w:i w:val="0"/>
                <w:sz w:val="22"/>
                <w:szCs w:val="22"/>
                <w:lang w:val="hu-HU" w:eastAsia="en-US"/>
              </w:rPr>
              <w:t>Illiberal</w:t>
            </w:r>
            <w:proofErr w:type="spellEnd"/>
            <w:r w:rsidRPr="00DE05C8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E05C8">
              <w:rPr>
                <w:i w:val="0"/>
                <w:sz w:val="22"/>
                <w:szCs w:val="22"/>
                <w:lang w:val="hu-HU" w:eastAsia="en-US"/>
              </w:rPr>
              <w:t>Democracy</w:t>
            </w:r>
            <w:proofErr w:type="spellEnd"/>
            <w:r w:rsidRPr="00DE05C8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proofErr w:type="spellStart"/>
            <w:r w:rsidRPr="00DE05C8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DE05C8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DE05C8">
              <w:rPr>
                <w:i w:val="0"/>
                <w:sz w:val="22"/>
                <w:szCs w:val="22"/>
                <w:lang w:val="hu-HU" w:eastAsia="en-US"/>
              </w:rPr>
              <w:t>case</w:t>
            </w:r>
            <w:proofErr w:type="spellEnd"/>
            <w:r w:rsidRPr="00DE05C8">
              <w:rPr>
                <w:i w:val="0"/>
                <w:sz w:val="22"/>
                <w:szCs w:val="22"/>
                <w:lang w:val="hu-HU" w:eastAsia="en-US"/>
              </w:rPr>
              <w:t xml:space="preserve"> of Hungary </w:t>
            </w:r>
            <w:r w:rsidR="00935EDB"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935EDB">
              <w:rPr>
                <w:i w:val="0"/>
                <w:sz w:val="22"/>
                <w:szCs w:val="22"/>
                <w:lang w:val="hu-HU" w:eastAsia="en-US"/>
              </w:rPr>
              <w:t xml:space="preserve">előadó: </w:t>
            </w:r>
            <w:r>
              <w:rPr>
                <w:i w:val="0"/>
                <w:sz w:val="22"/>
                <w:szCs w:val="22"/>
                <w:lang w:val="hu-HU" w:eastAsia="en-US"/>
              </w:rPr>
              <w:t>Kováts Gergely</w:t>
            </w:r>
            <w:r w:rsidR="00935EDB"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566470" w14:paraId="1166E8E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5C37B" w14:textId="77777777" w:rsidR="00566470" w:rsidRDefault="00566470" w:rsidP="0058134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lastRenderedPageBreak/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91E7B" w14:textId="77777777" w:rsidR="00566470" w:rsidRDefault="00566470" w:rsidP="0058134F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30229" w14:textId="3277D24C" w:rsidR="00566470" w:rsidRDefault="00566470" w:rsidP="0058134F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</w:t>
            </w:r>
            <w:r w:rsidR="00B4645D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.06.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4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566470" w14:paraId="6B9A56D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222F7" w14:textId="77777777" w:rsidR="00566470" w:rsidRDefault="00566470" w:rsidP="0058134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41BEC" w14:textId="77777777" w:rsidR="00566470" w:rsidRPr="005E31F9" w:rsidRDefault="00566470" w:rsidP="0058134F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FFD6F" w14:textId="41139E88" w:rsidR="00566470" w:rsidRPr="001806AE" w:rsidRDefault="001224AA" w:rsidP="001224AA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Towards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</w:t>
            </w:r>
            <w:r w:rsidRPr="001224AA">
              <w:rPr>
                <w:i w:val="0"/>
                <w:sz w:val="22"/>
                <w:szCs w:val="22"/>
                <w:lang w:val="hu-HU" w:eastAsia="en-US"/>
              </w:rPr>
              <w:t>he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Next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Epoch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o</w:t>
            </w:r>
            <w:r w:rsidRPr="001224AA">
              <w:rPr>
                <w:i w:val="0"/>
                <w:sz w:val="22"/>
                <w:szCs w:val="22"/>
                <w:lang w:val="hu-HU" w:eastAsia="en-US"/>
              </w:rPr>
              <w:t>f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1224AA">
              <w:rPr>
                <w:i w:val="0"/>
                <w:sz w:val="22"/>
                <w:szCs w:val="22"/>
                <w:lang w:val="hu-HU" w:eastAsia="en-US"/>
              </w:rPr>
              <w:t>Education</w:t>
            </w:r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r>
              <w:rPr>
                <w:i w:val="0"/>
                <w:sz w:val="22"/>
                <w:szCs w:val="22"/>
                <w:lang w:val="hu-HU" w:eastAsia="en-US"/>
              </w:rPr>
              <w:t>XX</w:t>
            </w:r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Jubilee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>Annual</w:t>
            </w:r>
            <w:proofErr w:type="spellEnd"/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 xml:space="preserve"> International BCES </w:t>
            </w:r>
            <w:proofErr w:type="spellStart"/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>Bulgarian</w:t>
            </w:r>
            <w:proofErr w:type="spellEnd"/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 xml:space="preserve"> Education Society) </w:t>
            </w:r>
            <w:r w:rsidR="00566470">
              <w:rPr>
                <w:i w:val="0"/>
                <w:sz w:val="22"/>
                <w:szCs w:val="22"/>
                <w:lang w:val="hu-HU" w:eastAsia="en-US"/>
              </w:rPr>
              <w:t xml:space="preserve">(online) – </w:t>
            </w:r>
            <w:proofErr w:type="spellStart"/>
            <w:r w:rsidR="00566470">
              <w:rPr>
                <w:i w:val="0"/>
                <w:sz w:val="22"/>
                <w:szCs w:val="22"/>
                <w:lang w:val="hu-HU" w:eastAsia="en-US"/>
              </w:rPr>
              <w:t>webinárium</w:t>
            </w:r>
            <w:proofErr w:type="spellEnd"/>
            <w:r w:rsidR="00566470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66470" w:rsidRPr="0073481D">
              <w:rPr>
                <w:i w:val="0"/>
                <w:sz w:val="22"/>
                <w:szCs w:val="22"/>
                <w:lang w:val="hu-HU" w:eastAsia="en-US"/>
              </w:rPr>
              <w:t xml:space="preserve">előadó, előadás címe: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Institutional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Autonomy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Academic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Freedom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Light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of National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Regulatory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Frameworks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Glance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at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Hungary and South </w:t>
            </w:r>
            <w:proofErr w:type="spellStart"/>
            <w:r w:rsidRPr="001224AA">
              <w:rPr>
                <w:i w:val="0"/>
                <w:sz w:val="22"/>
                <w:szCs w:val="22"/>
                <w:lang w:val="hu-HU" w:eastAsia="en-US"/>
              </w:rPr>
              <w:t>Africa</w:t>
            </w:r>
            <w:proofErr w:type="spellEnd"/>
            <w:r w:rsidRPr="001224A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66470">
              <w:rPr>
                <w:i w:val="0"/>
                <w:sz w:val="22"/>
                <w:szCs w:val="22"/>
                <w:lang w:val="hu-HU" w:eastAsia="en-US"/>
              </w:rPr>
              <w:t xml:space="preserve">(Prof. </w:t>
            </w:r>
            <w:r w:rsidR="00566470" w:rsidRPr="00CD22FD">
              <w:rPr>
                <w:i w:val="0"/>
                <w:sz w:val="22"/>
                <w:szCs w:val="22"/>
                <w:lang w:val="hu-HU" w:eastAsia="en-US"/>
              </w:rPr>
              <w:t>Ewelina K. Niemczyk</w:t>
            </w:r>
            <w:r w:rsidR="00566470">
              <w:rPr>
                <w:i w:val="0"/>
                <w:sz w:val="22"/>
                <w:szCs w:val="22"/>
                <w:lang w:val="hu-HU" w:eastAsia="en-US"/>
              </w:rPr>
              <w:t>-kel)</w:t>
            </w:r>
          </w:p>
        </w:tc>
      </w:tr>
      <w:tr w:rsidR="00BB1643" w14:paraId="21657FE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28BB5" w14:textId="77777777" w:rsidR="00BB1643" w:rsidRDefault="00BB1643" w:rsidP="00732DA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662DD" w14:textId="77777777" w:rsidR="00BB1643" w:rsidRDefault="00BB1643" w:rsidP="00732DA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B9665" w14:textId="27D6519B" w:rsidR="00BB1643" w:rsidRDefault="00BB1643" w:rsidP="00732DA1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2022.06.18–20.</w:t>
            </w:r>
          </w:p>
        </w:tc>
      </w:tr>
      <w:tr w:rsidR="00BB1643" w14:paraId="6AB6A24B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97BC4" w14:textId="77777777" w:rsidR="00BB1643" w:rsidRDefault="00BB1643" w:rsidP="00732DA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DF1C9" w14:textId="77777777" w:rsidR="00BB1643" w:rsidRDefault="00BB1643" w:rsidP="00732DA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16EDC" w14:textId="4094B35C" w:rsidR="00BB1643" w:rsidRPr="006D5481" w:rsidRDefault="00BB1643" w:rsidP="00732DA1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FC7001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</w:t>
            </w:r>
            <w:r>
              <w:rPr>
                <w:i w:val="0"/>
                <w:sz w:val="22"/>
                <w:szCs w:val="22"/>
                <w:lang w:val="en-GB" w:eastAsia="en-US"/>
              </w:rPr>
              <w:t>22</w:t>
            </w:r>
            <w:r w:rsidRPr="00FC7001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Scientific</w:t>
            </w:r>
            <w:proofErr w:type="spellEnd"/>
            <w:r w:rsidRPr="0068645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686455">
              <w:rPr>
                <w:i w:val="0"/>
                <w:sz w:val="22"/>
                <w:szCs w:val="22"/>
                <w:lang w:val="hu-HU" w:eastAsia="en-US"/>
              </w:rPr>
              <w:t>Committee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member</w:t>
            </w:r>
            <w:proofErr w:type="spellEnd"/>
          </w:p>
        </w:tc>
      </w:tr>
      <w:tr w:rsidR="005348D3" w14:paraId="3C239F4C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ADDDD" w14:textId="77777777" w:rsidR="005348D3" w:rsidRDefault="005348D3" w:rsidP="0058134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E3F8E" w14:textId="77777777" w:rsidR="005348D3" w:rsidRDefault="005348D3" w:rsidP="0058134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8DD04" w14:textId="024B1607" w:rsidR="005348D3" w:rsidRDefault="005348D3" w:rsidP="0058134F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2022.0</w:t>
            </w:r>
            <w:r w:rsidR="00FE6D70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5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.2</w:t>
            </w:r>
            <w:r w:rsidR="00FE6D70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7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5348D3" w14:paraId="4BFDA120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2ECF8" w14:textId="77777777" w:rsidR="005348D3" w:rsidRDefault="005348D3" w:rsidP="0058134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9AF13" w14:textId="77777777" w:rsidR="005348D3" w:rsidRDefault="005348D3" w:rsidP="0058134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E4299" w14:textId="04A1C72B" w:rsidR="00B2742F" w:rsidRDefault="007C1CB7" w:rsidP="0004612F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7C1CB7">
              <w:rPr>
                <w:i w:val="0"/>
                <w:sz w:val="22"/>
                <w:szCs w:val="22"/>
                <w:lang w:val="hu-HU" w:eastAsia="en-US"/>
              </w:rPr>
              <w:t>Oktatás egy változó világban –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7C1CB7">
              <w:rPr>
                <w:i w:val="0"/>
                <w:sz w:val="22"/>
                <w:szCs w:val="22"/>
                <w:lang w:val="hu-HU" w:eastAsia="en-US"/>
              </w:rPr>
              <w:t xml:space="preserve">Kutatás, innováció, fejlesztés </w:t>
            </w:r>
            <w:r w:rsidR="00FE6D70"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proofErr w:type="spellStart"/>
            <w:r w:rsidR="00FE6D70" w:rsidRPr="00FE6D70">
              <w:rPr>
                <w:i w:val="0"/>
                <w:sz w:val="22"/>
                <w:szCs w:val="22"/>
                <w:lang w:val="hu-HU" w:eastAsia="en-US"/>
              </w:rPr>
              <w:t>HuCER</w:t>
            </w:r>
            <w:proofErr w:type="spellEnd"/>
            <w:r w:rsidR="00FE6D70" w:rsidRPr="00FE6D70">
              <w:rPr>
                <w:i w:val="0"/>
                <w:sz w:val="22"/>
                <w:szCs w:val="22"/>
                <w:lang w:val="hu-HU" w:eastAsia="en-US"/>
              </w:rPr>
              <w:t xml:space="preserve"> 202</w:t>
            </w:r>
            <w:r w:rsidR="00FE6D70">
              <w:rPr>
                <w:i w:val="0"/>
                <w:sz w:val="22"/>
                <w:szCs w:val="22"/>
                <w:lang w:val="hu-HU" w:eastAsia="en-US"/>
              </w:rPr>
              <w:t>2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FE6D70"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>
              <w:rPr>
                <w:i w:val="0"/>
                <w:sz w:val="22"/>
                <w:szCs w:val="22"/>
                <w:lang w:val="hu-HU" w:eastAsia="en-US"/>
              </w:rPr>
              <w:t>társszerző</w:t>
            </w:r>
            <w:r w:rsidR="00FE6D70" w:rsidRPr="00FE6D70">
              <w:rPr>
                <w:i w:val="0"/>
                <w:sz w:val="22"/>
                <w:szCs w:val="22"/>
                <w:lang w:val="hu-HU" w:eastAsia="en-US"/>
              </w:rPr>
              <w:t>, előadás címe</w:t>
            </w:r>
            <w:r w:rsidR="00CC613A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r w:rsidR="00CC613A" w:rsidRPr="00CC613A">
              <w:rPr>
                <w:i w:val="0"/>
                <w:sz w:val="22"/>
                <w:szCs w:val="22"/>
                <w:lang w:val="hu-HU" w:eastAsia="en-US"/>
              </w:rPr>
              <w:t>Hungarikum-e a</w:t>
            </w:r>
            <w:r w:rsidR="00CC613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CC613A" w:rsidRPr="00CC613A">
              <w:rPr>
                <w:i w:val="0"/>
                <w:sz w:val="22"/>
                <w:szCs w:val="22"/>
                <w:lang w:val="hu-HU" w:eastAsia="en-US"/>
              </w:rPr>
              <w:t>modellváltás? Az egyetemfenntartói struktúra hazai átalakítása a</w:t>
            </w:r>
            <w:r w:rsidR="00CC613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CC613A" w:rsidRPr="00CC613A">
              <w:rPr>
                <w:i w:val="0"/>
                <w:sz w:val="22"/>
                <w:szCs w:val="22"/>
                <w:lang w:val="hu-HU" w:eastAsia="en-US"/>
              </w:rPr>
              <w:t>nemzetközi trendek tükrében</w:t>
            </w:r>
            <w:r w:rsidR="00FE6D70" w:rsidRPr="00FE6D70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FE6D70"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FE6D70">
              <w:rPr>
                <w:i w:val="0"/>
                <w:sz w:val="22"/>
                <w:szCs w:val="22"/>
                <w:lang w:val="hu-HU" w:eastAsia="en-US"/>
              </w:rPr>
              <w:t>előadó: Kováts Gergely, társszerző: Keczer Gabriella)</w:t>
            </w:r>
          </w:p>
        </w:tc>
      </w:tr>
      <w:tr w:rsidR="005348D3" w14:paraId="1E0713D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B35A5" w14:textId="77777777" w:rsidR="005348D3" w:rsidRDefault="005348D3" w:rsidP="0058134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5DFCC" w14:textId="77777777" w:rsidR="005348D3" w:rsidRDefault="005348D3" w:rsidP="0058134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5B50" w14:textId="5F3B4EDD" w:rsidR="005348D3" w:rsidRDefault="005348D3" w:rsidP="0058134F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2022.0</w:t>
            </w:r>
            <w:r w:rsidR="00FE6D70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5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.2</w:t>
            </w:r>
            <w:r w:rsidR="00FE6D70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6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5348D3" w14:paraId="21F9A67C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0B151" w14:textId="77777777" w:rsidR="005348D3" w:rsidRDefault="005348D3" w:rsidP="0058134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2939" w14:textId="77777777" w:rsidR="005348D3" w:rsidRDefault="005348D3" w:rsidP="0058134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D3D69" w14:textId="55AC92A8" w:rsidR="006E62EC" w:rsidRDefault="00CC613A" w:rsidP="0004612F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7C1CB7">
              <w:rPr>
                <w:i w:val="0"/>
                <w:sz w:val="22"/>
                <w:szCs w:val="22"/>
                <w:lang w:val="hu-HU" w:eastAsia="en-US"/>
              </w:rPr>
              <w:t>Oktatás egy változó világban –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7C1CB7">
              <w:rPr>
                <w:i w:val="0"/>
                <w:sz w:val="22"/>
                <w:szCs w:val="22"/>
                <w:lang w:val="hu-HU" w:eastAsia="en-US"/>
              </w:rPr>
              <w:t xml:space="preserve">Kutatás, innováció, fejlesztés </w:t>
            </w:r>
            <w:r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proofErr w:type="spellStart"/>
            <w:r w:rsidRPr="00FE6D70">
              <w:rPr>
                <w:i w:val="0"/>
                <w:sz w:val="22"/>
                <w:szCs w:val="22"/>
                <w:lang w:val="hu-HU" w:eastAsia="en-US"/>
              </w:rPr>
              <w:t>HuCER</w:t>
            </w:r>
            <w:proofErr w:type="spellEnd"/>
            <w:r w:rsidRPr="00FE6D70">
              <w:rPr>
                <w:i w:val="0"/>
                <w:sz w:val="22"/>
                <w:szCs w:val="22"/>
                <w:lang w:val="hu-HU" w:eastAsia="en-US"/>
              </w:rPr>
              <w:t xml:space="preserve"> 202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2 </w:t>
            </w:r>
            <w:r w:rsidRPr="00FE6D70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>
              <w:rPr>
                <w:i w:val="0"/>
                <w:sz w:val="22"/>
                <w:szCs w:val="22"/>
                <w:lang w:val="hu-HU" w:eastAsia="en-US"/>
              </w:rPr>
              <w:t>társszerző</w:t>
            </w:r>
            <w:r w:rsidRPr="00FE6D70">
              <w:rPr>
                <w:i w:val="0"/>
                <w:sz w:val="22"/>
                <w:szCs w:val="22"/>
                <w:lang w:val="hu-HU" w:eastAsia="en-US"/>
              </w:rPr>
              <w:t>, előadás címe</w:t>
            </w:r>
            <w:r w:rsidR="005348D3">
              <w:rPr>
                <w:i w:val="0"/>
                <w:sz w:val="22"/>
                <w:szCs w:val="22"/>
                <w:lang w:val="hu-HU" w:eastAsia="en-US"/>
              </w:rPr>
              <w:t>:</w:t>
            </w:r>
            <w:r w:rsidR="005348D3" w:rsidRPr="004D781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3E1CB5" w:rsidRPr="003E1CB5">
              <w:rPr>
                <w:i w:val="0"/>
                <w:sz w:val="22"/>
                <w:szCs w:val="22"/>
                <w:lang w:val="hu-HU" w:eastAsia="en-US"/>
              </w:rPr>
              <w:t xml:space="preserve">Fegyelmezéssel a </w:t>
            </w:r>
            <w:proofErr w:type="spellStart"/>
            <w:r w:rsidR="003E1CB5" w:rsidRPr="003E1CB5">
              <w:rPr>
                <w:i w:val="0"/>
                <w:sz w:val="22"/>
                <w:szCs w:val="22"/>
                <w:lang w:val="hu-HU" w:eastAsia="en-US"/>
              </w:rPr>
              <w:t>kriminalizáció</w:t>
            </w:r>
            <w:proofErr w:type="spellEnd"/>
            <w:r w:rsidR="003E1CB5" w:rsidRPr="003E1CB5">
              <w:rPr>
                <w:i w:val="0"/>
                <w:sz w:val="22"/>
                <w:szCs w:val="22"/>
                <w:lang w:val="hu-HU" w:eastAsia="en-US"/>
              </w:rPr>
              <w:t xml:space="preserve"> ellen?</w:t>
            </w:r>
            <w:r w:rsidR="003E1CB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3E1CB5" w:rsidRPr="003E1CB5">
              <w:rPr>
                <w:i w:val="0"/>
                <w:sz w:val="22"/>
                <w:szCs w:val="22"/>
                <w:lang w:val="hu-HU" w:eastAsia="en-US"/>
              </w:rPr>
              <w:t>A viselkedészavart mutató tanulók a jog tükrében, különös tekintettel a</w:t>
            </w:r>
            <w:r w:rsidR="003E1CB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3E1CB5" w:rsidRPr="003E1CB5">
              <w:rPr>
                <w:i w:val="0"/>
                <w:sz w:val="22"/>
                <w:szCs w:val="22"/>
                <w:lang w:val="hu-HU" w:eastAsia="en-US"/>
              </w:rPr>
              <w:t>fegyelmezés kérdéskörére</w:t>
            </w:r>
            <w:r w:rsidR="005348D3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FE6D70"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FE6D70">
              <w:rPr>
                <w:i w:val="0"/>
                <w:sz w:val="22"/>
                <w:szCs w:val="22"/>
                <w:lang w:val="hu-HU" w:eastAsia="en-US"/>
              </w:rPr>
              <w:t>előadó: Reményi Tamás)</w:t>
            </w:r>
          </w:p>
        </w:tc>
      </w:tr>
      <w:tr w:rsidR="00803F2F" w14:paraId="692C0D5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BE033" w14:textId="77777777" w:rsidR="00803F2F" w:rsidRDefault="00803F2F" w:rsidP="00624FC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4F7D8" w14:textId="77777777" w:rsidR="00803F2F" w:rsidRDefault="00803F2F" w:rsidP="00624FC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4E1ED" w14:textId="5C692D9F" w:rsidR="00803F2F" w:rsidRDefault="00803F2F" w:rsidP="00624FC3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2022.0</w:t>
            </w:r>
            <w:r w:rsidR="0045047C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3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.29.</w:t>
            </w:r>
          </w:p>
        </w:tc>
      </w:tr>
      <w:tr w:rsidR="00803F2F" w14:paraId="627496D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9F244" w14:textId="77777777" w:rsidR="00803F2F" w:rsidRDefault="00803F2F" w:rsidP="00624FC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0051A" w14:textId="77777777" w:rsidR="00803F2F" w:rsidRDefault="00803F2F" w:rsidP="00624FC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08D95" w14:textId="5AA75848" w:rsidR="00803F2F" w:rsidRDefault="009316A7" w:rsidP="00803F2F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9316A7">
              <w:rPr>
                <w:i w:val="0"/>
                <w:sz w:val="22"/>
                <w:szCs w:val="22"/>
                <w:lang w:val="hu-HU" w:eastAsia="en-US"/>
              </w:rPr>
              <w:t>Illyés Sándor Emléknapok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803F2F">
              <w:rPr>
                <w:i w:val="0"/>
                <w:sz w:val="22"/>
                <w:szCs w:val="22"/>
                <w:lang w:val="hu-HU" w:eastAsia="en-US"/>
              </w:rPr>
              <w:t>– előadó, az előadás címe:</w:t>
            </w:r>
            <w:r w:rsidR="00803F2F" w:rsidRPr="004D781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803F2F" w:rsidRPr="00803F2F">
              <w:rPr>
                <w:i w:val="0"/>
                <w:sz w:val="22"/>
                <w:szCs w:val="22"/>
                <w:lang w:val="hu-HU" w:eastAsia="en-US"/>
              </w:rPr>
              <w:t>„Akadémiai</w:t>
            </w:r>
            <w:r w:rsidR="00803F2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803F2F" w:rsidRPr="00803F2F">
              <w:rPr>
                <w:i w:val="0"/>
                <w:sz w:val="22"/>
                <w:szCs w:val="22"/>
                <w:lang w:val="hu-HU" w:eastAsia="en-US"/>
              </w:rPr>
              <w:t>szabadság” – akadálymentesített-e a játék-tér?</w:t>
            </w:r>
            <w:r w:rsidR="00803F2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803F2F"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803F2F">
              <w:rPr>
                <w:i w:val="0"/>
                <w:sz w:val="22"/>
                <w:szCs w:val="22"/>
                <w:lang w:val="hu-HU" w:eastAsia="en-US"/>
              </w:rPr>
              <w:t>Kováts Gergellyel)</w:t>
            </w:r>
          </w:p>
        </w:tc>
      </w:tr>
      <w:tr w:rsidR="00F406A3" w14:paraId="25F2101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DDE06" w14:textId="77777777" w:rsidR="00F406A3" w:rsidRDefault="00F406A3" w:rsidP="0064506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B7E71" w14:textId="77777777" w:rsidR="00F406A3" w:rsidRDefault="00F406A3" w:rsidP="00645062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EB568" w14:textId="24480FED" w:rsidR="00F406A3" w:rsidRDefault="00F406A3" w:rsidP="00645062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2022.03.21-23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F406A3" w14:paraId="1B50DB5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08D8F" w14:textId="77777777" w:rsidR="00F406A3" w:rsidRDefault="00F406A3" w:rsidP="0064506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3982A" w14:textId="77777777" w:rsidR="00F406A3" w:rsidRPr="005E31F9" w:rsidRDefault="00F406A3" w:rsidP="00645062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16EB5" w14:textId="77777777" w:rsidR="00F406A3" w:rsidRPr="001806AE" w:rsidRDefault="00F406A3" w:rsidP="00645062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proofErr w:type="spellStart"/>
            <w:r w:rsidRPr="0073509C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Pr="0073509C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3509C">
              <w:rPr>
                <w:i w:val="0"/>
                <w:sz w:val="22"/>
                <w:szCs w:val="22"/>
                <w:lang w:val="hu-HU" w:eastAsia="en-US"/>
              </w:rPr>
              <w:t>School</w:t>
            </w:r>
            <w:proofErr w:type="spellEnd"/>
            <w:r w:rsidRPr="0073509C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3509C">
              <w:rPr>
                <w:i w:val="0"/>
                <w:sz w:val="22"/>
                <w:szCs w:val="22"/>
                <w:lang w:val="hu-HU" w:eastAsia="en-US"/>
              </w:rPr>
              <w:t>Counse</w:t>
            </w:r>
            <w:r>
              <w:rPr>
                <w:i w:val="0"/>
                <w:sz w:val="22"/>
                <w:szCs w:val="22"/>
                <w:lang w:val="hu-HU" w:eastAsia="en-US"/>
              </w:rPr>
              <w:t>l</w:t>
            </w:r>
            <w:r w:rsidRPr="0073509C">
              <w:rPr>
                <w:i w:val="0"/>
                <w:sz w:val="22"/>
                <w:szCs w:val="22"/>
                <w:lang w:val="hu-HU" w:eastAsia="en-US"/>
              </w:rPr>
              <w:t>ling</w:t>
            </w:r>
            <w:proofErr w:type="spellEnd"/>
            <w:r w:rsidRPr="0073509C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International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Virtual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Pr="0073481D">
              <w:rPr>
                <w:i w:val="0"/>
                <w:sz w:val="22"/>
                <w:szCs w:val="22"/>
                <w:lang w:val="hu-HU" w:eastAsia="en-US"/>
              </w:rPr>
              <w:t>Bulgarian</w:t>
            </w:r>
            <w:proofErr w:type="spellEnd"/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3481D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 Education Society)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(online) –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Programme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Committee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member</w:t>
            </w:r>
            <w:proofErr w:type="spellEnd"/>
          </w:p>
        </w:tc>
      </w:tr>
      <w:tr w:rsidR="00114B71" w14:paraId="36D4E50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AFD99" w14:textId="77777777" w:rsidR="00114B71" w:rsidRDefault="00114B71" w:rsidP="00CF05B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F9572" w14:textId="77777777" w:rsidR="00114B71" w:rsidRDefault="00114B71" w:rsidP="00CF05B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51F77" w14:textId="11061023" w:rsidR="00114B71" w:rsidRDefault="00114B71" w:rsidP="00CF05BC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2022.02.09.</w:t>
            </w:r>
          </w:p>
        </w:tc>
      </w:tr>
      <w:tr w:rsidR="00114B71" w14:paraId="0B80CB3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344B7" w14:textId="77777777" w:rsidR="00114B71" w:rsidRDefault="00114B71" w:rsidP="00CF05B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FEE09" w14:textId="77777777" w:rsidR="00114B71" w:rsidRDefault="00114B71" w:rsidP="00CF05B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B82AB" w14:textId="5198B31B" w:rsidR="00114B71" w:rsidRDefault="004D7814" w:rsidP="00CF05BC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4D7814">
              <w:rPr>
                <w:i w:val="0"/>
                <w:sz w:val="22"/>
                <w:szCs w:val="22"/>
                <w:lang w:val="hu-HU" w:eastAsia="en-US"/>
              </w:rPr>
              <w:t xml:space="preserve">Public </w:t>
            </w:r>
            <w:proofErr w:type="spellStart"/>
            <w:r w:rsidRPr="004D7814">
              <w:rPr>
                <w:i w:val="0"/>
                <w:sz w:val="22"/>
                <w:szCs w:val="22"/>
                <w:lang w:val="hu-HU" w:eastAsia="en-US"/>
              </w:rPr>
              <w:t>Lecture</w:t>
            </w:r>
            <w:proofErr w:type="spellEnd"/>
            <w:r w:rsidRPr="004D781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(University of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Gibraltar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 – előadó, az előadás címe:</w:t>
            </w:r>
            <w:r w:rsidRPr="004D7814">
              <w:rPr>
                <w:i w:val="0"/>
                <w:sz w:val="22"/>
                <w:szCs w:val="22"/>
                <w:lang w:val="hu-HU" w:eastAsia="en-US"/>
              </w:rPr>
              <w:t xml:space="preserve"> Law in </w:t>
            </w:r>
            <w:proofErr w:type="spellStart"/>
            <w:r w:rsidRPr="004D7814">
              <w:rPr>
                <w:i w:val="0"/>
                <w:sz w:val="22"/>
                <w:szCs w:val="22"/>
                <w:lang w:val="hu-HU" w:eastAsia="en-US"/>
              </w:rPr>
              <w:t>Schools</w:t>
            </w:r>
            <w:proofErr w:type="spellEnd"/>
            <w:r w:rsidRPr="004D7814"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proofErr w:type="spellStart"/>
            <w:r w:rsidRPr="004D7814">
              <w:rPr>
                <w:i w:val="0"/>
                <w:sz w:val="22"/>
                <w:szCs w:val="22"/>
                <w:lang w:val="hu-HU" w:eastAsia="en-US"/>
              </w:rPr>
              <w:t>Challenges</w:t>
            </w:r>
            <w:proofErr w:type="spellEnd"/>
            <w:r w:rsidRPr="004D7814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Pr="004D7814">
              <w:rPr>
                <w:i w:val="0"/>
                <w:sz w:val="22"/>
                <w:szCs w:val="22"/>
                <w:lang w:val="hu-HU" w:eastAsia="en-US"/>
              </w:rPr>
              <w:t>Teacher</w:t>
            </w:r>
            <w:proofErr w:type="spellEnd"/>
            <w:r w:rsidRPr="004D781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4D7814">
              <w:rPr>
                <w:i w:val="0"/>
                <w:sz w:val="22"/>
                <w:szCs w:val="22"/>
                <w:lang w:val="hu-HU" w:eastAsia="en-US"/>
              </w:rPr>
              <w:t>Training</w:t>
            </w:r>
            <w:proofErr w:type="spellEnd"/>
          </w:p>
        </w:tc>
      </w:tr>
      <w:tr w:rsidR="005F6DD2" w14:paraId="6BFFFB9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9B83D" w14:textId="77777777" w:rsidR="005F6DD2" w:rsidRDefault="005F6DD2" w:rsidP="001C1CD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DD840" w14:textId="77777777" w:rsidR="005F6DD2" w:rsidRDefault="005F6DD2" w:rsidP="001C1CD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DCBCA" w14:textId="2305ADD5" w:rsidR="005F6DD2" w:rsidRDefault="005F6DD2" w:rsidP="001C1CD2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2022.01.13.</w:t>
            </w:r>
          </w:p>
        </w:tc>
      </w:tr>
      <w:tr w:rsidR="005F6DD2" w14:paraId="7D1846A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3CFAF" w14:textId="77777777" w:rsidR="005F6DD2" w:rsidRDefault="005F6DD2" w:rsidP="001C1CD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341EB" w14:textId="77777777" w:rsidR="005F6DD2" w:rsidRDefault="005F6DD2" w:rsidP="001C1CD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4A9F1" w14:textId="5615DF6E" w:rsidR="0004612F" w:rsidRDefault="005F6DD2" w:rsidP="000F313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rFonts w:eastAsiaTheme="minorHAnsi" w:cstheme="minorHAnsi"/>
                <w:i w:val="0"/>
                <w:sz w:val="22"/>
                <w:szCs w:val="22"/>
                <w:lang w:val="hu-HU" w:eastAsia="en-US"/>
              </w:rPr>
              <w:t>Budapesti Corvinus Egyetem Kutatási Hét</w:t>
            </w:r>
            <w:r w:rsidR="000C609E">
              <w:rPr>
                <w:rFonts w:eastAsiaTheme="minorHAnsi" w:cstheme="minorHAnsi"/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– előadó, az előadás címe:</w:t>
            </w:r>
            <w:r w:rsidRPr="00E3756F">
              <w:rPr>
                <w:lang w:val="hu-HU"/>
              </w:rPr>
              <w:t xml:space="preserve"> </w:t>
            </w:r>
            <w:r w:rsidRPr="005F6DD2">
              <w:rPr>
                <w:i w:val="0"/>
                <w:sz w:val="22"/>
                <w:szCs w:val="22"/>
                <w:lang w:val="hu-HU" w:eastAsia="en-US"/>
              </w:rPr>
              <w:t>Az akadémiai szabadság helyzete Magyarországon</w:t>
            </w:r>
            <w:r w:rsidR="000C609E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0C609E"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0C609E">
              <w:rPr>
                <w:i w:val="0"/>
                <w:sz w:val="22"/>
                <w:szCs w:val="22"/>
                <w:lang w:val="hu-HU" w:eastAsia="en-US"/>
              </w:rPr>
              <w:t>Kováts Gergellyel)</w:t>
            </w:r>
          </w:p>
        </w:tc>
      </w:tr>
      <w:tr w:rsidR="003D480D" w14:paraId="116691DB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6710" w14:textId="77777777" w:rsidR="003D480D" w:rsidRDefault="003D480D" w:rsidP="00531D8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5CAE0" w14:textId="77777777" w:rsidR="003D480D" w:rsidRDefault="003D480D" w:rsidP="00531D8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4A2CF" w14:textId="6E936309" w:rsidR="003D480D" w:rsidRDefault="003D480D" w:rsidP="00531D8F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2021.11.30.</w:t>
            </w:r>
          </w:p>
        </w:tc>
      </w:tr>
      <w:tr w:rsidR="003D480D" w14:paraId="354C67E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629F2" w14:textId="77777777" w:rsidR="003D480D" w:rsidRDefault="003D480D" w:rsidP="00531D8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3E2E8" w14:textId="77777777" w:rsidR="003D480D" w:rsidRDefault="003D480D" w:rsidP="00531D8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4CEC0" w14:textId="00164DA2" w:rsidR="003D480D" w:rsidRDefault="003D480D" w:rsidP="003D480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3D480D">
              <w:rPr>
                <w:rFonts w:eastAsiaTheme="minorHAnsi" w:cstheme="minorHAnsi"/>
                <w:i w:val="0"/>
                <w:sz w:val="22"/>
                <w:szCs w:val="22"/>
                <w:lang w:val="hu-HU" w:eastAsia="en-US"/>
              </w:rPr>
              <w:t>MTA II. Osztály Pedagógiai Tudományos Bizottság Felsőoktatási pedagógiai munkacsoport</w:t>
            </w:r>
            <w:r w:rsidR="00E3756F">
              <w:rPr>
                <w:rFonts w:eastAsiaTheme="minorHAnsi" w:cstheme="minorHAnsi"/>
                <w:i w:val="0"/>
                <w:sz w:val="22"/>
                <w:szCs w:val="22"/>
                <w:lang w:val="hu-HU" w:eastAsia="en-US"/>
              </w:rPr>
              <w:t xml:space="preserve">: </w:t>
            </w:r>
            <w:r w:rsidR="00E3756F" w:rsidRPr="003D480D">
              <w:rPr>
                <w:i w:val="0"/>
                <w:sz w:val="22"/>
                <w:szCs w:val="22"/>
                <w:lang w:val="hu-HU" w:eastAsia="en-US"/>
              </w:rPr>
              <w:t xml:space="preserve">Pedagógia </w:t>
            </w:r>
            <w:r w:rsidR="00E3756F">
              <w:rPr>
                <w:i w:val="0"/>
                <w:sz w:val="22"/>
                <w:szCs w:val="22"/>
                <w:lang w:val="hu-HU" w:eastAsia="en-US"/>
              </w:rPr>
              <w:t>–</w:t>
            </w:r>
            <w:r w:rsidR="00E3756F" w:rsidRPr="003D480D">
              <w:rPr>
                <w:i w:val="0"/>
                <w:sz w:val="22"/>
                <w:szCs w:val="22"/>
                <w:lang w:val="hu-HU" w:eastAsia="en-US"/>
              </w:rPr>
              <w:t xml:space="preserve"> Felsőfokon</w:t>
            </w:r>
            <w:r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r w:rsidR="00E3756F">
              <w:rPr>
                <w:i w:val="0"/>
                <w:sz w:val="22"/>
                <w:szCs w:val="22"/>
                <w:lang w:val="hu-HU" w:eastAsia="en-US"/>
              </w:rPr>
              <w:t>előadó, az előadás címe:</w:t>
            </w:r>
            <w:r w:rsidR="00E3756F" w:rsidRPr="00E3756F">
              <w:rPr>
                <w:lang w:val="hu-HU"/>
              </w:rPr>
              <w:t xml:space="preserve"> </w:t>
            </w:r>
            <w:r w:rsidR="00E3756F" w:rsidRPr="00E3756F">
              <w:rPr>
                <w:i w:val="0"/>
                <w:sz w:val="22"/>
                <w:szCs w:val="22"/>
                <w:lang w:val="hu-HU" w:eastAsia="en-US"/>
              </w:rPr>
              <w:t>A párhuzamosok találkoznak a végtelenben?</w:t>
            </w:r>
            <w:r w:rsidR="00E3756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E3756F" w:rsidRPr="00E3756F">
              <w:rPr>
                <w:i w:val="0"/>
                <w:sz w:val="22"/>
                <w:szCs w:val="22"/>
                <w:lang w:val="hu-HU" w:eastAsia="en-US"/>
              </w:rPr>
              <w:t>Avagy a felsőoktatás jogi-gazdálkodási-irányítási átrendezése és a kompetens, hatékony oktatás érdeke, ennek van-e hatása az intézményi atmoszférára és az oktatók-hallgatók intézményi identitására?</w:t>
            </w:r>
          </w:p>
        </w:tc>
      </w:tr>
      <w:tr w:rsidR="00A046CB" w14:paraId="2331DAE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2AB77" w14:textId="77777777" w:rsidR="00A046CB" w:rsidRDefault="00A046C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8C8AD" w14:textId="77777777" w:rsidR="00A046CB" w:rsidRDefault="00A046C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76385" w14:textId="77777777" w:rsidR="00A046CB" w:rsidRDefault="00A046CB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2021.11.19.</w:t>
            </w:r>
          </w:p>
        </w:tc>
      </w:tr>
      <w:tr w:rsidR="00A046CB" w14:paraId="309E0D2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6C36D" w14:textId="77777777" w:rsidR="00A046CB" w:rsidRDefault="00A046C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416B1" w14:textId="77777777" w:rsidR="00A046CB" w:rsidRDefault="00A046C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78C4D" w14:textId="3F093215" w:rsidR="00A046CB" w:rsidRDefault="00A046CB" w:rsidP="00BE5185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</w:t>
            </w:r>
            <w:r>
              <w:rPr>
                <w:i w:val="0"/>
                <w:sz w:val="22"/>
                <w:szCs w:val="22"/>
                <w:lang w:val="hu-HU" w:eastAsia="en-US"/>
              </w:rPr>
              <w:t>XI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>, Doktori képzés, doktori folyamat, doktori hallgatók szekció</w:t>
            </w:r>
            <w:r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szekcióvezető </w:t>
            </w:r>
            <w:r w:rsidR="001170DF">
              <w:rPr>
                <w:i w:val="0"/>
                <w:sz w:val="22"/>
                <w:szCs w:val="22"/>
                <w:lang w:val="hu-HU" w:eastAsia="en-US"/>
              </w:rPr>
              <w:t>(helyszínen kijelölve)</w:t>
            </w:r>
          </w:p>
        </w:tc>
      </w:tr>
      <w:tr w:rsidR="00694F1B" w14:paraId="0903AA2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59306" w14:textId="77777777" w:rsidR="00694F1B" w:rsidRDefault="00694F1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bookmarkStart w:id="4" w:name="_Hlk88390268"/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619C3" w14:textId="77777777" w:rsidR="00694F1B" w:rsidRDefault="00694F1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6F362" w14:textId="10F092EF" w:rsidR="00694F1B" w:rsidRDefault="00694F1B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</w:t>
            </w:r>
            <w:r w:rsidR="000D53E8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.11.</w:t>
            </w:r>
            <w:r w:rsidR="0002250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19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694F1B" w14:paraId="28E6CC23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372CE" w14:textId="77777777" w:rsidR="00694F1B" w:rsidRDefault="00694F1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84477" w14:textId="77777777" w:rsidR="00694F1B" w:rsidRDefault="00694F1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B9EB4" w14:textId="77777777" w:rsidR="003A3411" w:rsidRDefault="00694F1B" w:rsidP="006E62EC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</w:t>
            </w:r>
            <w:r>
              <w:rPr>
                <w:i w:val="0"/>
                <w:sz w:val="22"/>
                <w:szCs w:val="22"/>
                <w:lang w:val="hu-HU" w:eastAsia="en-US"/>
              </w:rPr>
              <w:t>X</w:t>
            </w:r>
            <w:r w:rsidR="0002250B">
              <w:rPr>
                <w:i w:val="0"/>
                <w:sz w:val="22"/>
                <w:szCs w:val="22"/>
                <w:lang w:val="hu-HU" w:eastAsia="en-US"/>
              </w:rPr>
              <w:t>I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 w:rsidR="00A046CB">
              <w:rPr>
                <w:i w:val="0"/>
                <w:sz w:val="22"/>
                <w:szCs w:val="22"/>
                <w:lang w:val="hu-HU" w:eastAsia="en-US"/>
              </w:rPr>
              <w:t>, Doktori képzés, doktori folyamat, doktori hallgatók</w:t>
            </w:r>
            <w:r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1170DF">
              <w:rPr>
                <w:i w:val="0"/>
                <w:sz w:val="22"/>
                <w:szCs w:val="22"/>
                <w:lang w:val="hu-HU" w:eastAsia="en-US"/>
              </w:rPr>
              <w:t>szekció</w:t>
            </w:r>
            <w:r w:rsidR="001170DF"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előadó, az előadás címe: </w:t>
            </w:r>
            <w:r w:rsidR="00474A3E" w:rsidRPr="00474A3E">
              <w:rPr>
                <w:i w:val="0"/>
                <w:sz w:val="22"/>
                <w:szCs w:val="22"/>
                <w:lang w:val="hu-HU" w:eastAsia="en-US"/>
              </w:rPr>
              <w:t xml:space="preserve">Társ- és teamtémavezetés a doktori iskolákban: eredmények és kihívások </w:t>
            </w:r>
            <w:r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5A34E0" w:rsidRPr="005A34E0">
              <w:rPr>
                <w:i w:val="0"/>
                <w:sz w:val="22"/>
                <w:szCs w:val="22"/>
                <w:lang w:val="hu-HU" w:eastAsia="en-US"/>
              </w:rPr>
              <w:t>Kálmán Orsoly</w:t>
            </w:r>
            <w:r w:rsidR="005A34E0">
              <w:rPr>
                <w:i w:val="0"/>
                <w:sz w:val="22"/>
                <w:szCs w:val="22"/>
                <w:lang w:val="hu-HU" w:eastAsia="en-US"/>
              </w:rPr>
              <w:t>ával és</w:t>
            </w:r>
            <w:r w:rsidR="005A34E0" w:rsidRPr="005A34E0">
              <w:rPr>
                <w:i w:val="0"/>
                <w:sz w:val="22"/>
                <w:szCs w:val="22"/>
                <w:lang w:val="hu-HU" w:eastAsia="en-US"/>
              </w:rPr>
              <w:t xml:space="preserve"> Horváth László</w:t>
            </w:r>
            <w:r w:rsidR="005A34E0">
              <w:rPr>
                <w:i w:val="0"/>
                <w:sz w:val="22"/>
                <w:szCs w:val="22"/>
                <w:lang w:val="hu-HU" w:eastAsia="en-US"/>
              </w:rPr>
              <w:t>val</w:t>
            </w:r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  <w:p w14:paraId="7756138E" w14:textId="77777777" w:rsidR="00EF08FD" w:rsidRDefault="00EF08FD" w:rsidP="006E62EC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</w:p>
          <w:p w14:paraId="01E77E59" w14:textId="28ACF894" w:rsidR="00EF08FD" w:rsidRDefault="00EF08FD" w:rsidP="006E62EC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694F1B" w14:paraId="3421084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BD3C8" w14:textId="77777777" w:rsidR="00694F1B" w:rsidRDefault="00694F1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lastRenderedPageBreak/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8925F" w14:textId="77777777" w:rsidR="00694F1B" w:rsidRDefault="00694F1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423DF" w14:textId="4A0F2A96" w:rsidR="00694F1B" w:rsidRDefault="000D53E8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2021</w:t>
            </w:r>
            <w:r w:rsidR="00694F1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.11.</w:t>
            </w:r>
            <w:r w:rsidR="0002250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19</w:t>
            </w:r>
            <w:r w:rsidR="00694F1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694F1B" w14:paraId="192528C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7D665" w14:textId="77777777" w:rsidR="00694F1B" w:rsidRDefault="00694F1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8E6E3" w14:textId="77777777" w:rsidR="00694F1B" w:rsidRDefault="00694F1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E7898" w14:textId="39384D02" w:rsidR="000F313D" w:rsidRDefault="00786D1D" w:rsidP="00EF08FD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</w:t>
            </w:r>
            <w:r>
              <w:rPr>
                <w:i w:val="0"/>
                <w:sz w:val="22"/>
                <w:szCs w:val="22"/>
                <w:lang w:val="hu-HU" w:eastAsia="en-US"/>
              </w:rPr>
              <w:t>XI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 w:rsidR="008555E1">
              <w:rPr>
                <w:i w:val="0"/>
                <w:sz w:val="22"/>
                <w:szCs w:val="22"/>
                <w:lang w:val="hu-HU" w:eastAsia="en-US"/>
              </w:rPr>
              <w:t>, Felsőoktatás, felnőttoktatás</w:t>
            </w:r>
            <w:r w:rsidR="001170DF">
              <w:rPr>
                <w:i w:val="0"/>
                <w:sz w:val="22"/>
                <w:szCs w:val="22"/>
                <w:lang w:val="hu-HU" w:eastAsia="en-US"/>
              </w:rPr>
              <w:t xml:space="preserve"> szekció</w:t>
            </w:r>
            <w:r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előadó, az előadás címe: </w:t>
            </w:r>
            <w:r w:rsidR="00474A3E" w:rsidRPr="00474A3E">
              <w:rPr>
                <w:i w:val="0"/>
                <w:sz w:val="22"/>
                <w:szCs w:val="22"/>
                <w:lang w:val="hu-HU" w:eastAsia="en-US"/>
              </w:rPr>
              <w:t xml:space="preserve">Reflektív mentori folyamatok a felsőoktatásban: egy oktatói mentorrendszer tapasztalatai </w:t>
            </w:r>
            <w:r w:rsidRPr="00E64759">
              <w:rPr>
                <w:i w:val="0"/>
                <w:sz w:val="22"/>
                <w:szCs w:val="22"/>
                <w:lang w:val="hu-HU" w:eastAsia="en-US"/>
              </w:rPr>
              <w:t>(Káplár-Kodácsy King</w:t>
            </w:r>
            <w:r>
              <w:rPr>
                <w:i w:val="0"/>
                <w:sz w:val="22"/>
                <w:szCs w:val="22"/>
                <w:lang w:val="hu-HU" w:eastAsia="en-US"/>
              </w:rPr>
              <w:t>ával</w:t>
            </w:r>
            <w:r w:rsidR="00474A3E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474A3E" w:rsidRPr="00474A3E">
              <w:rPr>
                <w:i w:val="0"/>
                <w:sz w:val="22"/>
                <w:szCs w:val="22"/>
                <w:lang w:val="hu-HU" w:eastAsia="en-US"/>
              </w:rPr>
              <w:t>Dorner Helg</w:t>
            </w:r>
            <w:r w:rsidR="00474A3E">
              <w:rPr>
                <w:i w:val="0"/>
                <w:sz w:val="22"/>
                <w:szCs w:val="22"/>
                <w:lang w:val="hu-HU" w:eastAsia="en-US"/>
              </w:rPr>
              <w:t>ával,</w:t>
            </w:r>
            <w:r w:rsidR="00474A3E" w:rsidRPr="00474A3E">
              <w:rPr>
                <w:i w:val="0"/>
                <w:sz w:val="22"/>
                <w:szCs w:val="22"/>
                <w:lang w:val="hu-HU" w:eastAsia="en-US"/>
              </w:rPr>
              <w:t xml:space="preserve"> Erdei</w:t>
            </w:r>
            <w:r w:rsidR="00474A3E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474A3E" w:rsidRPr="00474A3E">
              <w:rPr>
                <w:i w:val="0"/>
                <w:sz w:val="22"/>
                <w:szCs w:val="22"/>
                <w:lang w:val="hu-HU" w:eastAsia="en-US"/>
              </w:rPr>
              <w:t>Luca Alex</w:t>
            </w:r>
            <w:r w:rsidR="00474A3E">
              <w:rPr>
                <w:i w:val="0"/>
                <w:sz w:val="22"/>
                <w:szCs w:val="22"/>
                <w:lang w:val="hu-HU" w:eastAsia="en-US"/>
              </w:rPr>
              <w:t>ával</w:t>
            </w:r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694F1B" w14:paraId="14B65DF3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B022F" w14:textId="77777777" w:rsidR="00694F1B" w:rsidRDefault="00694F1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FAA60" w14:textId="77777777" w:rsidR="00694F1B" w:rsidRDefault="00694F1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814E4" w14:textId="65F76E07" w:rsidR="00694F1B" w:rsidRDefault="000D53E8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2021</w:t>
            </w:r>
            <w:r w:rsidR="00694F1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.11.</w:t>
            </w:r>
            <w:r w:rsidR="0002250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19</w:t>
            </w:r>
            <w:r w:rsidR="00694F1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694F1B" w14:paraId="2DB15C1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EF511" w14:textId="77777777" w:rsidR="00694F1B" w:rsidRDefault="00694F1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5316" w14:textId="77777777" w:rsidR="00694F1B" w:rsidRDefault="00694F1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C3887" w14:textId="339CF54A" w:rsidR="00B2742F" w:rsidRDefault="00786D1D" w:rsidP="007E4870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</w:t>
            </w:r>
            <w:r>
              <w:rPr>
                <w:i w:val="0"/>
                <w:sz w:val="22"/>
                <w:szCs w:val="22"/>
                <w:lang w:val="hu-HU" w:eastAsia="en-US"/>
              </w:rPr>
              <w:t>XI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poszter kiállító, a poszter címe: </w:t>
            </w:r>
            <w:r w:rsidR="00474A3E" w:rsidRPr="00474A3E">
              <w:rPr>
                <w:i w:val="0"/>
                <w:sz w:val="22"/>
                <w:szCs w:val="22"/>
                <w:lang w:val="hu-HU" w:eastAsia="en-US"/>
              </w:rPr>
              <w:t xml:space="preserve">A joghoz való viszony mérésének lehetőségei a közoktatásban </w:t>
            </w:r>
            <w:r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>
              <w:rPr>
                <w:i w:val="0"/>
                <w:sz w:val="22"/>
                <w:szCs w:val="22"/>
                <w:lang w:val="hu-HU" w:eastAsia="en-US"/>
              </w:rPr>
              <w:t>Kormos Kevinnel)</w:t>
            </w:r>
          </w:p>
        </w:tc>
      </w:tr>
      <w:tr w:rsidR="00694F1B" w14:paraId="4180AE8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708BF" w14:textId="77777777" w:rsidR="00694F1B" w:rsidRDefault="00694F1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73CCF" w14:textId="77777777" w:rsidR="00694F1B" w:rsidRDefault="00694F1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4BE98" w14:textId="5070831D" w:rsidR="00694F1B" w:rsidRDefault="000D53E8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2021</w:t>
            </w:r>
            <w:r w:rsidR="00694F1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.11.</w:t>
            </w:r>
            <w:r w:rsidR="0002250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18</w:t>
            </w:r>
            <w:r w:rsidR="00694F1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694F1B" w14:paraId="45C7E74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52F31" w14:textId="77777777" w:rsidR="00694F1B" w:rsidRDefault="00694F1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027B8" w14:textId="77777777" w:rsidR="00694F1B" w:rsidRDefault="00694F1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8B2C" w14:textId="00C9FF4D" w:rsidR="00694F1B" w:rsidRDefault="00786D1D" w:rsidP="007726B4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</w:t>
            </w:r>
            <w:r>
              <w:rPr>
                <w:i w:val="0"/>
                <w:sz w:val="22"/>
                <w:szCs w:val="22"/>
                <w:lang w:val="hu-HU" w:eastAsia="en-US"/>
              </w:rPr>
              <w:t>XI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 w:rsidR="008555E1">
              <w:rPr>
                <w:i w:val="0"/>
                <w:sz w:val="22"/>
                <w:szCs w:val="22"/>
                <w:lang w:val="hu-HU" w:eastAsia="en-US"/>
              </w:rPr>
              <w:t>, Tanárképzés, felsőoktatás II. tematikus szekció</w:t>
            </w:r>
            <w:r w:rsidRPr="00523C7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előadó, az előadás címe: </w:t>
            </w:r>
            <w:r w:rsidR="007726B4" w:rsidRPr="007726B4">
              <w:rPr>
                <w:i w:val="0"/>
                <w:sz w:val="22"/>
                <w:szCs w:val="22"/>
                <w:lang w:val="hu-HU" w:eastAsia="en-US"/>
              </w:rPr>
              <w:t xml:space="preserve">A </w:t>
            </w:r>
            <w:proofErr w:type="spellStart"/>
            <w:r w:rsidR="007726B4" w:rsidRPr="007726B4">
              <w:rPr>
                <w:i w:val="0"/>
                <w:sz w:val="22"/>
                <w:szCs w:val="22"/>
                <w:lang w:val="hu-HU" w:eastAsia="en-US"/>
              </w:rPr>
              <w:t>participatív</w:t>
            </w:r>
            <w:proofErr w:type="spellEnd"/>
            <w:r w:rsidR="007726B4" w:rsidRPr="007726B4">
              <w:rPr>
                <w:i w:val="0"/>
                <w:sz w:val="22"/>
                <w:szCs w:val="22"/>
                <w:lang w:val="hu-HU" w:eastAsia="en-US"/>
              </w:rPr>
              <w:t xml:space="preserve"> oktatás multiplikációs lehetőségei a pedagógusképzésben - multi- és transzdiszciplináris megközelítésben</w:t>
            </w:r>
            <w:r w:rsidRPr="00E64759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r w:rsidR="00751AFB" w:rsidRPr="00751AFB">
              <w:rPr>
                <w:i w:val="0"/>
                <w:sz w:val="22"/>
                <w:szCs w:val="22"/>
                <w:lang w:val="hu-HU" w:eastAsia="en-US"/>
              </w:rPr>
              <w:t>Cserti-Szauer Csill</w:t>
            </w:r>
            <w:r w:rsidR="00751AFB">
              <w:rPr>
                <w:i w:val="0"/>
                <w:sz w:val="22"/>
                <w:szCs w:val="22"/>
                <w:lang w:val="hu-HU" w:eastAsia="en-US"/>
              </w:rPr>
              <w:t>ával,</w:t>
            </w:r>
            <w:r w:rsidR="00751AFB" w:rsidRPr="00751AFB">
              <w:rPr>
                <w:i w:val="0"/>
                <w:sz w:val="22"/>
                <w:szCs w:val="22"/>
                <w:lang w:val="hu-HU" w:eastAsia="en-US"/>
              </w:rPr>
              <w:t xml:space="preserve"> Sándor Anikó</w:t>
            </w:r>
            <w:r w:rsidR="00751AFB">
              <w:rPr>
                <w:i w:val="0"/>
                <w:sz w:val="22"/>
                <w:szCs w:val="22"/>
                <w:lang w:val="hu-HU" w:eastAsia="en-US"/>
              </w:rPr>
              <w:t>val,</w:t>
            </w:r>
            <w:r w:rsidR="00751AFB" w:rsidRPr="00751AFB">
              <w:rPr>
                <w:i w:val="0"/>
                <w:sz w:val="22"/>
                <w:szCs w:val="22"/>
                <w:lang w:val="hu-HU" w:eastAsia="en-US"/>
              </w:rPr>
              <w:t xml:space="preserve"> Surányi Cseng</w:t>
            </w:r>
            <w:r w:rsidR="00751AFB">
              <w:rPr>
                <w:i w:val="0"/>
                <w:sz w:val="22"/>
                <w:szCs w:val="22"/>
                <w:lang w:val="hu-HU" w:eastAsia="en-US"/>
              </w:rPr>
              <w:t>ével,</w:t>
            </w:r>
            <w:r w:rsidR="00751AFB" w:rsidRPr="00751AFB">
              <w:rPr>
                <w:i w:val="0"/>
                <w:sz w:val="22"/>
                <w:szCs w:val="22"/>
                <w:lang w:val="hu-HU" w:eastAsia="en-US"/>
              </w:rPr>
              <w:t xml:space="preserve"> Kormos Kevin</w:t>
            </w:r>
            <w:r w:rsidR="00751AFB">
              <w:rPr>
                <w:i w:val="0"/>
                <w:sz w:val="22"/>
                <w:szCs w:val="22"/>
                <w:lang w:val="hu-HU" w:eastAsia="en-US"/>
              </w:rPr>
              <w:t>nel</w:t>
            </w:r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2279EB" w14:paraId="361990C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C1A45" w14:textId="77777777" w:rsidR="002279EB" w:rsidRDefault="002279E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8B38A" w14:textId="77777777" w:rsidR="002279EB" w:rsidRDefault="002279E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C933E" w14:textId="73A63B9D" w:rsidR="002279EB" w:rsidRDefault="000D53E8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2021</w:t>
            </w:r>
            <w:r w:rsidR="002279E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.11.03.</w:t>
            </w:r>
          </w:p>
        </w:tc>
      </w:tr>
      <w:tr w:rsidR="002279EB" w14:paraId="419E133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33726" w14:textId="77777777" w:rsidR="002279EB" w:rsidRDefault="002279EB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76A05" w14:textId="77777777" w:rsidR="002279EB" w:rsidRDefault="002279EB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B2B05" w14:textId="15FB3E03" w:rsidR="006E62EC" w:rsidRDefault="002279EB" w:rsidP="00B2742F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2279EB">
              <w:rPr>
                <w:i w:val="0"/>
                <w:sz w:val="22"/>
                <w:szCs w:val="22"/>
                <w:lang w:val="hu-HU" w:eastAsia="en-US"/>
              </w:rPr>
              <w:t xml:space="preserve">Eötvös József Csoport </w:t>
            </w:r>
            <w:r w:rsidR="005972F6">
              <w:rPr>
                <w:i w:val="0"/>
                <w:sz w:val="22"/>
                <w:szCs w:val="22"/>
                <w:lang w:val="hu-HU" w:eastAsia="en-US"/>
              </w:rPr>
              <w:t>–</w:t>
            </w:r>
            <w:r w:rsidRPr="002279EB">
              <w:rPr>
                <w:i w:val="0"/>
                <w:sz w:val="22"/>
                <w:szCs w:val="22"/>
                <w:lang w:val="hu-HU" w:eastAsia="en-US"/>
              </w:rPr>
              <w:t xml:space="preserve"> Társadalmi Reflexió Intézet: A felsőoktatási autonómia</w:t>
            </w:r>
            <w:r w:rsidR="0098060F">
              <w:rPr>
                <w:i w:val="0"/>
                <w:sz w:val="22"/>
                <w:szCs w:val="22"/>
                <w:lang w:val="hu-HU" w:eastAsia="en-US"/>
              </w:rPr>
              <w:t xml:space="preserve"> – előadó, az előadás címe: Mégis kinek az autonómiája?</w:t>
            </w:r>
          </w:p>
        </w:tc>
      </w:tr>
      <w:bookmarkEnd w:id="4"/>
      <w:tr w:rsidR="004539A6" w14:paraId="5499A19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0704F" w14:textId="77777777" w:rsidR="004539A6" w:rsidRDefault="004539A6" w:rsidP="005F576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16722" w14:textId="77777777" w:rsidR="004539A6" w:rsidRDefault="004539A6" w:rsidP="005F576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E546E" w14:textId="32ECBFFB" w:rsidR="004539A6" w:rsidRDefault="004539A6" w:rsidP="005F5767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2021.09.09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4539A6" w14:paraId="0579A35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98024" w14:textId="77777777" w:rsidR="004539A6" w:rsidRDefault="004539A6" w:rsidP="005F576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5ADD5" w14:textId="77777777" w:rsidR="004539A6" w:rsidRPr="005E31F9" w:rsidRDefault="004539A6" w:rsidP="005F576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AAC88" w14:textId="1729B00C" w:rsidR="004539A6" w:rsidRPr="001806AE" w:rsidRDefault="00D07D4C" w:rsidP="00894909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D07D4C">
              <w:rPr>
                <w:i w:val="0"/>
                <w:sz w:val="22"/>
                <w:szCs w:val="22"/>
                <w:lang w:val="en-GB" w:eastAsia="en-US"/>
              </w:rPr>
              <w:t>ATEE 2021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7D4C">
              <w:rPr>
                <w:i w:val="0"/>
                <w:sz w:val="22"/>
                <w:szCs w:val="22"/>
                <w:lang w:val="en-GB" w:eastAsia="en-US"/>
              </w:rPr>
              <w:t>C</w:t>
            </w:r>
            <w:r w:rsidR="008075B1" w:rsidRPr="00D07D4C">
              <w:rPr>
                <w:i w:val="0"/>
                <w:sz w:val="22"/>
                <w:szCs w:val="22"/>
                <w:lang w:val="en-GB" w:eastAsia="en-US"/>
              </w:rPr>
              <w:t>onference</w:t>
            </w:r>
            <w:r w:rsidRPr="00D07D4C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4539A6" w:rsidRPr="00B20179">
              <w:rPr>
                <w:i w:val="0"/>
                <w:sz w:val="22"/>
                <w:szCs w:val="22"/>
                <w:lang w:val="en-GB" w:eastAsia="en-US"/>
              </w:rPr>
              <w:t>(online)</w:t>
            </w:r>
            <w:r w:rsidR="004539A6">
              <w:rPr>
                <w:i w:val="0"/>
                <w:sz w:val="22"/>
                <w:szCs w:val="22"/>
                <w:lang w:val="hu-HU" w:eastAsia="en-US"/>
              </w:rPr>
              <w:t xml:space="preserve"> – előadó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előadás címe: </w:t>
            </w:r>
            <w:proofErr w:type="spellStart"/>
            <w:r w:rsidRPr="004539A6">
              <w:rPr>
                <w:i w:val="0"/>
                <w:sz w:val="22"/>
                <w:szCs w:val="22"/>
                <w:lang w:val="hu-HU" w:eastAsia="en-US"/>
              </w:rPr>
              <w:t>Supporting</w:t>
            </w:r>
            <w:proofErr w:type="spellEnd"/>
            <w:r w:rsidRPr="004539A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4539A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4539A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4539A6">
              <w:rPr>
                <w:i w:val="0"/>
                <w:sz w:val="22"/>
                <w:szCs w:val="22"/>
                <w:lang w:val="hu-HU" w:eastAsia="en-US"/>
              </w:rPr>
              <w:t>professional</w:t>
            </w:r>
            <w:proofErr w:type="spellEnd"/>
            <w:r w:rsidRPr="004539A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4539A6">
              <w:rPr>
                <w:i w:val="0"/>
                <w:sz w:val="22"/>
                <w:szCs w:val="22"/>
                <w:lang w:val="hu-HU" w:eastAsia="en-US"/>
              </w:rPr>
              <w:t>development</w:t>
            </w:r>
            <w:proofErr w:type="spellEnd"/>
            <w:r w:rsidRPr="004539A6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Pr="004539A6">
              <w:rPr>
                <w:i w:val="0"/>
                <w:sz w:val="22"/>
                <w:szCs w:val="22"/>
                <w:lang w:val="hu-HU" w:eastAsia="en-US"/>
              </w:rPr>
              <w:t>learning</w:t>
            </w:r>
            <w:proofErr w:type="spellEnd"/>
            <w:r w:rsidRPr="004539A6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Pr="004539A6">
              <w:rPr>
                <w:i w:val="0"/>
                <w:sz w:val="22"/>
                <w:szCs w:val="22"/>
                <w:lang w:val="hu-HU" w:eastAsia="en-US"/>
              </w:rPr>
              <w:t>teachers</w:t>
            </w:r>
            <w:proofErr w:type="spellEnd"/>
            <w:r w:rsidRPr="004539A6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Pr="004539A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4539A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4539A6">
              <w:rPr>
                <w:i w:val="0"/>
                <w:sz w:val="22"/>
                <w:szCs w:val="22"/>
                <w:lang w:val="hu-HU" w:eastAsia="en-US"/>
              </w:rPr>
              <w:t>Hungarian</w:t>
            </w:r>
            <w:proofErr w:type="spellEnd"/>
            <w:r w:rsidRPr="004539A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4539A6">
              <w:rPr>
                <w:i w:val="0"/>
                <w:sz w:val="22"/>
                <w:szCs w:val="22"/>
                <w:lang w:val="hu-HU" w:eastAsia="en-US"/>
              </w:rPr>
              <w:t>regulatory</w:t>
            </w:r>
            <w:proofErr w:type="spellEnd"/>
            <w:r w:rsidRPr="004539A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4539A6">
              <w:rPr>
                <w:i w:val="0"/>
                <w:sz w:val="22"/>
                <w:szCs w:val="22"/>
                <w:lang w:val="hu-HU" w:eastAsia="en-US"/>
              </w:rPr>
              <w:t>system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(társszerzők: Szivák Judit, N. Tóth Ágnes, Salát Magdolna)</w:t>
            </w:r>
          </w:p>
        </w:tc>
      </w:tr>
      <w:tr w:rsidR="00555D9E" w14:paraId="7564C8C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DC42D" w14:textId="77777777" w:rsidR="00555D9E" w:rsidRDefault="00555D9E" w:rsidP="00280B9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BBE53" w14:textId="77777777" w:rsidR="00555D9E" w:rsidRDefault="00555D9E" w:rsidP="00280B9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15708" w14:textId="7F577058" w:rsidR="00555D9E" w:rsidRDefault="00555D9E" w:rsidP="00280B95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2021.06.28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555D9E" w14:paraId="0FB8864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7C307" w14:textId="77777777" w:rsidR="00555D9E" w:rsidRDefault="00555D9E" w:rsidP="00280B9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1AEB3" w14:textId="77777777" w:rsidR="00555D9E" w:rsidRPr="005E31F9" w:rsidRDefault="00555D9E" w:rsidP="00280B9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7C39F" w14:textId="1E5A8FFD" w:rsidR="00555D9E" w:rsidRPr="001806AE" w:rsidRDefault="00671876" w:rsidP="008313E7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4539A6">
              <w:rPr>
                <w:i w:val="0"/>
                <w:sz w:val="22"/>
                <w:szCs w:val="22"/>
                <w:lang w:val="hu-HU" w:eastAsia="en-US"/>
              </w:rPr>
              <w:t xml:space="preserve">Az egyetemi autonómia értelme és értelmezései. </w:t>
            </w:r>
            <w:r w:rsidR="008313E7" w:rsidRPr="004539A6">
              <w:rPr>
                <w:i w:val="0"/>
                <w:sz w:val="22"/>
                <w:szCs w:val="22"/>
                <w:lang w:val="hu-HU" w:eastAsia="en-US"/>
              </w:rPr>
              <w:t xml:space="preserve">Hajnalhasadás. Autonómiák egykor és most – és holnap. </w:t>
            </w:r>
            <w:r w:rsidR="008313E7" w:rsidRPr="008313E7">
              <w:rPr>
                <w:i w:val="0"/>
                <w:sz w:val="22"/>
                <w:szCs w:val="22"/>
                <w:lang w:val="en-GB" w:eastAsia="en-US"/>
              </w:rPr>
              <w:t xml:space="preserve">Fábri György </w:t>
            </w:r>
            <w:proofErr w:type="spellStart"/>
            <w:r w:rsidR="008313E7" w:rsidRPr="008313E7">
              <w:rPr>
                <w:i w:val="0"/>
                <w:sz w:val="22"/>
                <w:szCs w:val="22"/>
                <w:lang w:val="en-GB" w:eastAsia="en-US"/>
              </w:rPr>
              <w:t>előadássorozata</w:t>
            </w:r>
            <w:proofErr w:type="spellEnd"/>
            <w:r w:rsidR="008313E7">
              <w:rPr>
                <w:i w:val="0"/>
                <w:sz w:val="22"/>
                <w:szCs w:val="22"/>
                <w:lang w:val="en-GB" w:eastAsia="en-US"/>
              </w:rPr>
              <w:t>.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 1.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alkalom</w:t>
            </w:r>
            <w:proofErr w:type="spellEnd"/>
            <w:r w:rsidR="00555D9E" w:rsidRPr="00B20179">
              <w:rPr>
                <w:i w:val="0"/>
                <w:sz w:val="22"/>
                <w:szCs w:val="22"/>
                <w:lang w:val="en-GB" w:eastAsia="en-US"/>
              </w:rPr>
              <w:t xml:space="preserve"> (online)</w:t>
            </w:r>
            <w:r w:rsidR="00555D9E"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r w:rsidR="008313E7">
              <w:rPr>
                <w:i w:val="0"/>
                <w:sz w:val="22"/>
                <w:szCs w:val="22"/>
                <w:lang w:val="hu-HU" w:eastAsia="en-US"/>
              </w:rPr>
              <w:t>korreferens</w:t>
            </w:r>
          </w:p>
        </w:tc>
      </w:tr>
      <w:tr w:rsidR="00173B61" w14:paraId="62D3185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5BCF1" w14:textId="77777777" w:rsidR="00173B61" w:rsidRDefault="00173B61" w:rsidP="00072F0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E4E68" w14:textId="77777777" w:rsidR="00173B61" w:rsidRDefault="00173B61" w:rsidP="00072F0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2B1FE" w14:textId="79D44BD0" w:rsidR="00173B61" w:rsidRDefault="00173B61" w:rsidP="00072F0C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</w:t>
            </w:r>
            <w:r w:rsidR="00270FFD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.06.2</w:t>
            </w:r>
            <w:r w:rsidR="00F839FF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6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–2</w:t>
            </w:r>
            <w:r w:rsidR="00F839FF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8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173B61" w14:paraId="4FD733B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8BA5C" w14:textId="77777777" w:rsidR="00173B61" w:rsidRDefault="00173B61" w:rsidP="00072F0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23A96" w14:textId="77777777" w:rsidR="00173B61" w:rsidRDefault="00173B61" w:rsidP="00072F0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E33D4" w14:textId="30ECE063" w:rsidR="007E4870" w:rsidRPr="006D5481" w:rsidRDefault="00173B61" w:rsidP="000F313D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FC7001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</w:t>
            </w:r>
            <w:r>
              <w:rPr>
                <w:i w:val="0"/>
                <w:sz w:val="22"/>
                <w:szCs w:val="22"/>
                <w:lang w:val="en-GB" w:eastAsia="en-US"/>
              </w:rPr>
              <w:t>2</w:t>
            </w:r>
            <w:r w:rsidR="009D723F">
              <w:rPr>
                <w:i w:val="0"/>
                <w:sz w:val="22"/>
                <w:szCs w:val="22"/>
                <w:lang w:val="en-GB" w:eastAsia="en-US"/>
              </w:rPr>
              <w:t>1</w:t>
            </w:r>
            <w:r w:rsidRPr="00FC7001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Scientific</w:t>
            </w:r>
            <w:proofErr w:type="spellEnd"/>
            <w:r w:rsidRPr="0068645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686455">
              <w:rPr>
                <w:i w:val="0"/>
                <w:sz w:val="22"/>
                <w:szCs w:val="22"/>
                <w:lang w:val="hu-HU" w:eastAsia="en-US"/>
              </w:rPr>
              <w:t>Committee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member</w:t>
            </w:r>
            <w:proofErr w:type="spellEnd"/>
          </w:p>
        </w:tc>
      </w:tr>
      <w:tr w:rsidR="001929A5" w14:paraId="788A7EA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31A32" w14:textId="77777777" w:rsidR="001929A5" w:rsidRDefault="001929A5" w:rsidP="001929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0D8FD" w14:textId="77777777" w:rsidR="001929A5" w:rsidRDefault="001929A5" w:rsidP="001929A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14040" w14:textId="04D4B661" w:rsidR="001929A5" w:rsidRDefault="001929A5" w:rsidP="001929A5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</w:t>
            </w:r>
            <w:r w:rsidR="002F3C5F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.06.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 w:rsidR="002F3C5F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1929A5" w14:paraId="2EA23DE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A0810" w14:textId="77777777" w:rsidR="001929A5" w:rsidRDefault="001929A5" w:rsidP="001929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43298" w14:textId="77777777" w:rsidR="001929A5" w:rsidRPr="005E31F9" w:rsidRDefault="001929A5" w:rsidP="001929A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5B088" w14:textId="1E8E0FD9" w:rsidR="001929A5" w:rsidRPr="001806AE" w:rsidRDefault="00A573B2" w:rsidP="001929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CF060C">
              <w:rPr>
                <w:i w:val="0"/>
                <w:sz w:val="22"/>
                <w:szCs w:val="22"/>
                <w:lang w:val="en-GB" w:eastAsia="en-US"/>
              </w:rPr>
              <w:t>New Challenges to Education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. </w:t>
            </w:r>
            <w:r w:rsidRPr="00CF060C">
              <w:rPr>
                <w:i w:val="0"/>
                <w:sz w:val="22"/>
                <w:szCs w:val="22"/>
                <w:lang w:val="en-GB" w:eastAsia="en-US"/>
              </w:rPr>
              <w:t>Lessons from Around the World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. </w:t>
            </w:r>
            <w:r w:rsidRPr="00CF060C">
              <w:rPr>
                <w:i w:val="0"/>
                <w:sz w:val="22"/>
                <w:szCs w:val="22"/>
                <w:lang w:val="en-GB" w:eastAsia="en-US"/>
              </w:rPr>
              <w:t xml:space="preserve">XIX Annual International Conference </w:t>
            </w:r>
            <w:r w:rsidRPr="00B20179">
              <w:rPr>
                <w:i w:val="0"/>
                <w:sz w:val="22"/>
                <w:szCs w:val="22"/>
                <w:lang w:val="en-GB" w:eastAsia="en-US"/>
              </w:rPr>
              <w:t>(Bulgarian Comparative Education Society) (online)</w:t>
            </w:r>
            <w:r w:rsidR="001929A5">
              <w:rPr>
                <w:i w:val="0"/>
                <w:sz w:val="22"/>
                <w:szCs w:val="22"/>
                <w:lang w:val="hu-HU" w:eastAsia="en-US"/>
              </w:rPr>
              <w:t xml:space="preserve"> –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keynote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1929A5" w:rsidRPr="0073481D">
              <w:rPr>
                <w:i w:val="0"/>
                <w:sz w:val="22"/>
                <w:szCs w:val="22"/>
                <w:lang w:val="hu-HU" w:eastAsia="en-US"/>
              </w:rPr>
              <w:t xml:space="preserve">előadó, előadás címe: </w:t>
            </w:r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 xml:space="preserve">A </w:t>
            </w:r>
            <w:proofErr w:type="spellStart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>Worldwide</w:t>
            </w:r>
            <w:proofErr w:type="spellEnd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>Pandemic</w:t>
            </w:r>
            <w:proofErr w:type="spellEnd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>Academic</w:t>
            </w:r>
            <w:proofErr w:type="spellEnd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>Freedom</w:t>
            </w:r>
            <w:proofErr w:type="spellEnd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proofErr w:type="spellStart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>Challenges</w:t>
            </w:r>
            <w:proofErr w:type="spellEnd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>Changing</w:t>
            </w:r>
            <w:proofErr w:type="spellEnd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2F3C5F" w:rsidRPr="002F3C5F">
              <w:rPr>
                <w:i w:val="0"/>
                <w:sz w:val="22"/>
                <w:szCs w:val="22"/>
                <w:lang w:val="hu-HU" w:eastAsia="en-US"/>
              </w:rPr>
              <w:t>Landscape</w:t>
            </w:r>
            <w:proofErr w:type="spellEnd"/>
            <w:r w:rsidR="001929A5" w:rsidRPr="00CD22F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1929A5">
              <w:rPr>
                <w:i w:val="0"/>
                <w:sz w:val="22"/>
                <w:szCs w:val="22"/>
                <w:lang w:val="hu-HU" w:eastAsia="en-US"/>
              </w:rPr>
              <w:t xml:space="preserve">(Prof. </w:t>
            </w:r>
            <w:r w:rsidR="001929A5" w:rsidRPr="00CD22FD">
              <w:rPr>
                <w:i w:val="0"/>
                <w:sz w:val="22"/>
                <w:szCs w:val="22"/>
                <w:lang w:val="hu-HU" w:eastAsia="en-US"/>
              </w:rPr>
              <w:t>Ewelina K. Niemczyk</w:t>
            </w:r>
            <w:r w:rsidR="001929A5">
              <w:rPr>
                <w:i w:val="0"/>
                <w:sz w:val="22"/>
                <w:szCs w:val="22"/>
                <w:lang w:val="hu-HU" w:eastAsia="en-US"/>
              </w:rPr>
              <w:t>-kel)</w:t>
            </w:r>
          </w:p>
        </w:tc>
      </w:tr>
      <w:tr w:rsidR="00ED7CDF" w14:paraId="5708A37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6671EEEA" w14:textId="67F8EBEF" w:rsidR="00ED7CDF" w:rsidRDefault="00ED7CDF" w:rsidP="00ED7CDF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76AF6" w14:textId="77777777" w:rsidR="00ED7CDF" w:rsidRPr="005E31F9" w:rsidRDefault="00ED7CDF" w:rsidP="00ED7CDF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37FF450C" w14:textId="3A36C9B8" w:rsidR="00ED7CDF" w:rsidRPr="00CF060C" w:rsidRDefault="00ED7CDF" w:rsidP="00ED7CDF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2021.05.30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2021.06.01.</w:t>
            </w:r>
          </w:p>
        </w:tc>
      </w:tr>
      <w:tr w:rsidR="00ED7CDF" w14:paraId="7A5377F0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95A62A8" w14:textId="53800F48" w:rsidR="00ED7CDF" w:rsidRDefault="00ED7CDF" w:rsidP="00ED7CDF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7ADE9" w14:textId="77777777" w:rsidR="00ED7CDF" w:rsidRPr="005E31F9" w:rsidRDefault="00ED7CDF" w:rsidP="00ED7CDF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0F27862F" w14:textId="62E557D5" w:rsidR="00ED7CDF" w:rsidRPr="00ED7CDF" w:rsidRDefault="00ED7CDF" w:rsidP="00ED7CDF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CSSHE 2021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Virtual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73481D">
              <w:rPr>
                <w:i w:val="0"/>
                <w:sz w:val="22"/>
                <w:szCs w:val="22"/>
                <w:lang w:val="hu-HU" w:eastAsia="en-US"/>
              </w:rPr>
              <w:t>(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Canadian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Society for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Study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of Higher Education (CSSHE) </w:t>
            </w:r>
            <w:r>
              <w:rPr>
                <w:i w:val="0"/>
                <w:sz w:val="22"/>
                <w:szCs w:val="22"/>
                <w:lang w:val="hu-HU" w:eastAsia="en-US"/>
              </w:rPr>
              <w:t>&amp;</w:t>
            </w:r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University of Alberta</w:t>
            </w:r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)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(online) – társszerző, az előadás címe: </w:t>
            </w:r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The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magic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power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of policy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translators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-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new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university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governing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C877BD">
              <w:rPr>
                <w:i w:val="0"/>
                <w:sz w:val="22"/>
                <w:szCs w:val="22"/>
                <w:lang w:val="hu-HU" w:eastAsia="en-US"/>
              </w:rPr>
              <w:t>bodies</w:t>
            </w:r>
            <w:proofErr w:type="spellEnd"/>
            <w:r w:rsidRPr="00C877BD">
              <w:rPr>
                <w:i w:val="0"/>
                <w:sz w:val="22"/>
                <w:szCs w:val="22"/>
                <w:lang w:val="hu-HU" w:eastAsia="en-US"/>
              </w:rPr>
              <w:t xml:space="preserve"> in Hungary and Poland</w:t>
            </w:r>
            <w:r w:rsidRPr="0050522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előadó: </w:t>
            </w:r>
            <w:r w:rsidRPr="00C877BD">
              <w:rPr>
                <w:i w:val="0"/>
                <w:sz w:val="22"/>
                <w:szCs w:val="22"/>
                <w:lang w:val="hu-HU" w:eastAsia="en-US"/>
              </w:rPr>
              <w:t>Dominik Antonowicz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társszerző: </w:t>
            </w:r>
            <w:r w:rsidRPr="00C877BD">
              <w:rPr>
                <w:i w:val="0"/>
                <w:sz w:val="22"/>
                <w:szCs w:val="22"/>
                <w:lang w:val="hu-HU" w:eastAsia="en-US"/>
              </w:rPr>
              <w:t>Marta Jaworska</w:t>
            </w:r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1929A5" w14:paraId="53F1711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DA15C" w14:textId="77777777" w:rsidR="001929A5" w:rsidRDefault="001929A5" w:rsidP="001929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4031C" w14:textId="77777777" w:rsidR="001929A5" w:rsidRDefault="001929A5" w:rsidP="001929A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84E52" w14:textId="352A1517" w:rsidR="001929A5" w:rsidRDefault="001929A5" w:rsidP="001929A5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</w:t>
            </w:r>
            <w:r w:rsidR="006A47BE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.05.</w:t>
            </w:r>
            <w:r w:rsidR="006A47BE" w:rsidRPr="00B03754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27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1929A5" w14:paraId="796B59F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C35E7" w14:textId="77777777" w:rsidR="001929A5" w:rsidRDefault="001929A5" w:rsidP="001929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CC1BF" w14:textId="77777777" w:rsidR="001929A5" w:rsidRPr="005E31F9" w:rsidRDefault="001929A5" w:rsidP="001929A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E1F8" w14:textId="77777777" w:rsidR="003A3411" w:rsidRDefault="006A47BE" w:rsidP="006E62EC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6A47BE">
              <w:rPr>
                <w:i w:val="0"/>
                <w:sz w:val="22"/>
                <w:szCs w:val="22"/>
                <w:lang w:val="hu-HU" w:eastAsia="en-US"/>
              </w:rPr>
              <w:t xml:space="preserve">Tanuló társadalom. Oktatáskutatás járvány idején </w:t>
            </w:r>
            <w:r w:rsidR="001929A5" w:rsidRPr="008B1A1F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proofErr w:type="spellStart"/>
            <w:r w:rsidR="001929A5" w:rsidRPr="008B1A1F">
              <w:rPr>
                <w:i w:val="0"/>
                <w:sz w:val="22"/>
                <w:szCs w:val="22"/>
                <w:lang w:val="hu-HU" w:eastAsia="en-US"/>
              </w:rPr>
              <w:t>HuCER</w:t>
            </w:r>
            <w:proofErr w:type="spellEnd"/>
            <w:r w:rsidR="001929A5" w:rsidRPr="008B1A1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1929A5">
              <w:rPr>
                <w:i w:val="0"/>
                <w:sz w:val="22"/>
                <w:szCs w:val="22"/>
                <w:lang w:val="hu-HU" w:eastAsia="en-US"/>
              </w:rPr>
              <w:t>202</w:t>
            </w:r>
            <w:r>
              <w:rPr>
                <w:i w:val="0"/>
                <w:sz w:val="22"/>
                <w:szCs w:val="22"/>
                <w:lang w:val="hu-HU" w:eastAsia="en-US"/>
              </w:rPr>
              <w:t>1</w:t>
            </w:r>
            <w:r w:rsidR="001929A5">
              <w:rPr>
                <w:i w:val="0"/>
                <w:sz w:val="22"/>
                <w:szCs w:val="22"/>
                <w:lang w:val="hu-HU" w:eastAsia="en-US"/>
              </w:rPr>
              <w:t xml:space="preserve"> (online) –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1929A5">
              <w:rPr>
                <w:i w:val="0"/>
                <w:sz w:val="22"/>
                <w:szCs w:val="22"/>
                <w:lang w:val="hu-HU" w:eastAsia="en-US"/>
              </w:rPr>
              <w:t xml:space="preserve">előadó, előadás címe: </w:t>
            </w:r>
            <w:r w:rsidR="00585AF2" w:rsidRPr="00585AF2">
              <w:rPr>
                <w:i w:val="0"/>
                <w:sz w:val="22"/>
                <w:szCs w:val="22"/>
                <w:lang w:val="hu-HU" w:eastAsia="en-US"/>
              </w:rPr>
              <w:t>A jog: védőháló vagy fenyegetés?</w:t>
            </w:r>
            <w:r w:rsidR="001929A5" w:rsidRPr="003051AC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85AF2" w:rsidRPr="00585AF2">
              <w:rPr>
                <w:i w:val="0"/>
                <w:sz w:val="22"/>
                <w:szCs w:val="22"/>
                <w:lang w:val="hu-HU" w:eastAsia="en-US"/>
              </w:rPr>
              <w:t xml:space="preserve">Jogi attitűd mérése egy kismintás iskolai esetelemzés alapján </w:t>
            </w:r>
            <w:r w:rsidR="001929A5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585AF2">
              <w:rPr>
                <w:i w:val="0"/>
                <w:sz w:val="22"/>
                <w:szCs w:val="22"/>
                <w:lang w:val="hu-HU" w:eastAsia="en-US"/>
              </w:rPr>
              <w:t>Kormos Kevinnel</w:t>
            </w:r>
            <w:r w:rsidR="001929A5">
              <w:rPr>
                <w:i w:val="0"/>
                <w:sz w:val="22"/>
                <w:szCs w:val="22"/>
                <w:lang w:val="hu-HU" w:eastAsia="en-US"/>
              </w:rPr>
              <w:t>)</w:t>
            </w:r>
            <w:r w:rsidR="0091598B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</w:p>
          <w:p w14:paraId="5C18043B" w14:textId="77777777" w:rsidR="00EF08FD" w:rsidRDefault="00EF08FD" w:rsidP="006E62EC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</w:p>
          <w:p w14:paraId="74A1ACB4" w14:textId="6376D510" w:rsidR="00EF08FD" w:rsidRPr="001806AE" w:rsidRDefault="00EF08FD" w:rsidP="006E62EC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1929A5" w14:paraId="0F2AE72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8BCFD" w14:textId="77777777" w:rsidR="001929A5" w:rsidRDefault="001929A5" w:rsidP="001929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lastRenderedPageBreak/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701AB" w14:textId="77777777" w:rsidR="001929A5" w:rsidRDefault="001929A5" w:rsidP="001929A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7A2BC" w14:textId="56A1F411" w:rsidR="001929A5" w:rsidRDefault="001929A5" w:rsidP="001929A5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2021.05.25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1929A5" w14:paraId="0F7554D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3A43A" w14:textId="77777777" w:rsidR="001929A5" w:rsidRDefault="001929A5" w:rsidP="001929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04114" w14:textId="77777777" w:rsidR="001929A5" w:rsidRPr="005E31F9" w:rsidRDefault="001929A5" w:rsidP="001929A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D676B" w14:textId="206745F2" w:rsidR="000F313D" w:rsidRPr="001806AE" w:rsidRDefault="001929A5" w:rsidP="00EF08FD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1929A5">
              <w:rPr>
                <w:i w:val="0"/>
                <w:sz w:val="22"/>
                <w:szCs w:val="22"/>
                <w:lang w:val="hu-HU" w:eastAsia="en-US"/>
              </w:rPr>
              <w:t xml:space="preserve">X. szülőnek lenni konferencia </w:t>
            </w:r>
            <w:r w:rsidRPr="0073481D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6A47BE" w:rsidRPr="006A47BE">
              <w:rPr>
                <w:i w:val="0"/>
                <w:sz w:val="22"/>
                <w:szCs w:val="22"/>
                <w:lang w:val="hu-HU" w:eastAsia="en-US"/>
              </w:rPr>
              <w:t xml:space="preserve">ELTE PPK, a Magyar Pedagógiai Társaság, a Szülőnek Lenni Program és a Demokratikus Nevelésért és Tanulásért </w:t>
            </w:r>
            <w:proofErr w:type="spellStart"/>
            <w:r w:rsidR="006A47BE" w:rsidRPr="006A47BE">
              <w:rPr>
                <w:i w:val="0"/>
                <w:sz w:val="22"/>
                <w:szCs w:val="22"/>
                <w:lang w:val="hu-HU" w:eastAsia="en-US"/>
              </w:rPr>
              <w:t>Közhasznű</w:t>
            </w:r>
            <w:proofErr w:type="spellEnd"/>
            <w:r w:rsidR="006A47BE" w:rsidRPr="006A47BE">
              <w:rPr>
                <w:i w:val="0"/>
                <w:sz w:val="22"/>
                <w:szCs w:val="22"/>
                <w:lang w:val="hu-HU" w:eastAsia="en-US"/>
              </w:rPr>
              <w:t xml:space="preserve"> Egyesület</w:t>
            </w:r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) </w:t>
            </w:r>
            <w:r>
              <w:rPr>
                <w:i w:val="0"/>
                <w:sz w:val="22"/>
                <w:szCs w:val="22"/>
                <w:lang w:val="hu-HU" w:eastAsia="en-US"/>
              </w:rPr>
              <w:t>(online) –</w:t>
            </w:r>
            <w:r w:rsidR="006A47BE" w:rsidRPr="006A47BE">
              <w:rPr>
                <w:i w:val="0"/>
                <w:sz w:val="22"/>
                <w:szCs w:val="22"/>
                <w:lang w:val="hu-HU" w:eastAsia="en-US"/>
              </w:rPr>
              <w:t xml:space="preserve"> Kerekasztal-beszélgetés: A szülők és az iskola kapcsolata (online) – kerekasztalbeszélgetés résztvevője</w:t>
            </w:r>
          </w:p>
        </w:tc>
      </w:tr>
      <w:tr w:rsidR="000103EB" w14:paraId="603FC62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08CEC" w14:textId="77777777" w:rsidR="000103EB" w:rsidRDefault="000103EB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AFB00" w14:textId="77777777" w:rsidR="000103EB" w:rsidRDefault="000103EB" w:rsidP="000103EB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BEA7F" w14:textId="4851E79E" w:rsidR="000103EB" w:rsidRDefault="000103EB" w:rsidP="000103EB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2021.04.22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0103EB" w14:paraId="07682EF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1B2F8" w14:textId="77777777" w:rsidR="000103EB" w:rsidRDefault="000103EB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B7DAE" w14:textId="77777777" w:rsidR="000103EB" w:rsidRPr="005E31F9" w:rsidRDefault="000103EB" w:rsidP="000103EB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14EC9" w14:textId="74432ABD" w:rsidR="000103EB" w:rsidRPr="001806AE" w:rsidRDefault="00FC6A08" w:rsidP="000103EB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LERU CE7 Research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Ethics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Online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Seminar</w:t>
            </w:r>
            <w:proofErr w:type="spellEnd"/>
            <w:r w:rsidR="000103EB" w:rsidRPr="0073481D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r w:rsidRPr="00FC6A08">
              <w:rPr>
                <w:i w:val="0"/>
                <w:sz w:val="22"/>
                <w:szCs w:val="22"/>
                <w:lang w:val="hu-HU" w:eastAsia="en-US"/>
              </w:rPr>
              <w:t xml:space="preserve">League of European Research </w:t>
            </w:r>
            <w:proofErr w:type="spellStart"/>
            <w:r w:rsidRPr="00FC6A08">
              <w:rPr>
                <w:i w:val="0"/>
                <w:sz w:val="22"/>
                <w:szCs w:val="22"/>
                <w:lang w:val="hu-HU" w:eastAsia="en-US"/>
              </w:rPr>
              <w:t>Universities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&amp;</w:t>
            </w:r>
            <w:r w:rsidRPr="00FC6A08">
              <w:rPr>
                <w:i w:val="0"/>
                <w:sz w:val="22"/>
                <w:szCs w:val="22"/>
                <w:lang w:val="hu-HU" w:eastAsia="en-US"/>
              </w:rPr>
              <w:t xml:space="preserve"> Eötvös Loránd University</w:t>
            </w:r>
            <w:r w:rsidR="000103EB" w:rsidRPr="0073481D">
              <w:rPr>
                <w:i w:val="0"/>
                <w:sz w:val="22"/>
                <w:szCs w:val="22"/>
                <w:lang w:val="hu-HU" w:eastAsia="en-US"/>
              </w:rPr>
              <w:t xml:space="preserve">) </w:t>
            </w:r>
            <w:r w:rsidR="000103EB">
              <w:rPr>
                <w:i w:val="0"/>
                <w:sz w:val="22"/>
                <w:szCs w:val="22"/>
                <w:lang w:val="hu-HU" w:eastAsia="en-US"/>
              </w:rPr>
              <w:t xml:space="preserve">(online) </w:t>
            </w:r>
            <w:r w:rsidR="00505225">
              <w:rPr>
                <w:i w:val="0"/>
                <w:sz w:val="22"/>
                <w:szCs w:val="22"/>
                <w:lang w:val="hu-HU" w:eastAsia="en-US"/>
              </w:rPr>
              <w:t xml:space="preserve">– előadó, az előadás címe: </w:t>
            </w:r>
            <w:proofErr w:type="spellStart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>Challenges</w:t>
            </w:r>
            <w:proofErr w:type="spellEnd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>research</w:t>
            </w:r>
            <w:proofErr w:type="spellEnd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>ethics</w:t>
            </w:r>
            <w:proofErr w:type="spellEnd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>before</w:t>
            </w:r>
            <w:proofErr w:type="spellEnd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>during</w:t>
            </w:r>
            <w:proofErr w:type="spellEnd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>pandemic</w:t>
            </w:r>
            <w:proofErr w:type="spellEnd"/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05225" w:rsidRPr="00E64759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>Kökönyei</w:t>
            </w:r>
            <w:r w:rsidR="0050522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05225" w:rsidRPr="00505225">
              <w:rPr>
                <w:i w:val="0"/>
                <w:sz w:val="22"/>
                <w:szCs w:val="22"/>
                <w:lang w:val="hu-HU" w:eastAsia="en-US"/>
              </w:rPr>
              <w:t>Gyöngyi</w:t>
            </w:r>
            <w:r w:rsidR="00505225">
              <w:rPr>
                <w:i w:val="0"/>
                <w:sz w:val="22"/>
                <w:szCs w:val="22"/>
                <w:lang w:val="hu-HU" w:eastAsia="en-US"/>
              </w:rPr>
              <w:t>vel)</w:t>
            </w:r>
          </w:p>
        </w:tc>
      </w:tr>
      <w:tr w:rsidR="00B93235" w14:paraId="6D0B2FB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194B2" w14:textId="77777777" w:rsidR="00B93235" w:rsidRDefault="00B93235" w:rsidP="00B9323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21766" w14:textId="77777777" w:rsidR="00B93235" w:rsidRDefault="00B93235" w:rsidP="00B9323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8A0BD" w14:textId="77777777" w:rsidR="00B93235" w:rsidRDefault="00B93235" w:rsidP="00B93235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</w:t>
            </w:r>
            <w:r w:rsidR="0073509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  <w:r w:rsidR="0073509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03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  <w:r w:rsidR="0073509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22-25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B93235" w14:paraId="6D9F096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2CDD5" w14:textId="77777777" w:rsidR="00B93235" w:rsidRDefault="00B93235" w:rsidP="00B9323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F4782" w14:textId="77777777" w:rsidR="00B93235" w:rsidRPr="005E31F9" w:rsidRDefault="00B93235" w:rsidP="00B9323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72BFA" w14:textId="77777777" w:rsidR="00B93235" w:rsidRPr="001806AE" w:rsidRDefault="0073509C" w:rsidP="00B9323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proofErr w:type="spellStart"/>
            <w:r w:rsidRPr="0073509C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Pr="0073509C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3509C">
              <w:rPr>
                <w:i w:val="0"/>
                <w:sz w:val="22"/>
                <w:szCs w:val="22"/>
                <w:lang w:val="hu-HU" w:eastAsia="en-US"/>
              </w:rPr>
              <w:t>School</w:t>
            </w:r>
            <w:proofErr w:type="spellEnd"/>
            <w:r w:rsidRPr="0073509C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3509C">
              <w:rPr>
                <w:i w:val="0"/>
                <w:sz w:val="22"/>
                <w:szCs w:val="22"/>
                <w:lang w:val="hu-HU" w:eastAsia="en-US"/>
              </w:rPr>
              <w:t>Counse</w:t>
            </w:r>
            <w:r w:rsidR="00193235">
              <w:rPr>
                <w:i w:val="0"/>
                <w:sz w:val="22"/>
                <w:szCs w:val="22"/>
                <w:lang w:val="hu-HU" w:eastAsia="en-US"/>
              </w:rPr>
              <w:t>l</w:t>
            </w:r>
            <w:r w:rsidRPr="0073509C">
              <w:rPr>
                <w:i w:val="0"/>
                <w:sz w:val="22"/>
                <w:szCs w:val="22"/>
                <w:lang w:val="hu-HU" w:eastAsia="en-US"/>
              </w:rPr>
              <w:t>ling</w:t>
            </w:r>
            <w:proofErr w:type="spellEnd"/>
            <w:r w:rsidRPr="0073509C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International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Virtual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="00B93235" w:rsidRPr="0073481D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="00B93235" w:rsidRPr="0073481D">
              <w:rPr>
                <w:i w:val="0"/>
                <w:sz w:val="22"/>
                <w:szCs w:val="22"/>
                <w:lang w:val="hu-HU" w:eastAsia="en-US"/>
              </w:rPr>
              <w:t>Bulgarian</w:t>
            </w:r>
            <w:proofErr w:type="spellEnd"/>
            <w:r w:rsidR="00B93235" w:rsidRPr="0073481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B93235" w:rsidRPr="0073481D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="00B93235" w:rsidRPr="0073481D">
              <w:rPr>
                <w:i w:val="0"/>
                <w:sz w:val="22"/>
                <w:szCs w:val="22"/>
                <w:lang w:val="hu-HU" w:eastAsia="en-US"/>
              </w:rPr>
              <w:t xml:space="preserve"> Education Society) </w:t>
            </w:r>
            <w:r w:rsidR="00B93235">
              <w:rPr>
                <w:i w:val="0"/>
                <w:sz w:val="22"/>
                <w:szCs w:val="22"/>
                <w:lang w:val="hu-HU" w:eastAsia="en-US"/>
              </w:rPr>
              <w:t xml:space="preserve">(online) – </w:t>
            </w:r>
            <w:proofErr w:type="spellStart"/>
            <w:r w:rsidR="00207F0F">
              <w:rPr>
                <w:i w:val="0"/>
                <w:sz w:val="22"/>
                <w:szCs w:val="22"/>
                <w:lang w:val="hu-HU" w:eastAsia="en-US"/>
              </w:rPr>
              <w:t>Programme</w:t>
            </w:r>
            <w:proofErr w:type="spellEnd"/>
            <w:r w:rsidR="00207F0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207F0F">
              <w:rPr>
                <w:i w:val="0"/>
                <w:sz w:val="22"/>
                <w:szCs w:val="22"/>
                <w:lang w:val="hu-HU" w:eastAsia="en-US"/>
              </w:rPr>
              <w:t>Commit</w:t>
            </w:r>
            <w:r w:rsidR="00193235">
              <w:rPr>
                <w:i w:val="0"/>
                <w:sz w:val="22"/>
                <w:szCs w:val="22"/>
                <w:lang w:val="hu-HU" w:eastAsia="en-US"/>
              </w:rPr>
              <w:t>t</w:t>
            </w:r>
            <w:r w:rsidR="00207F0F">
              <w:rPr>
                <w:i w:val="0"/>
                <w:sz w:val="22"/>
                <w:szCs w:val="22"/>
                <w:lang w:val="hu-HU" w:eastAsia="en-US"/>
              </w:rPr>
              <w:t>ee</w:t>
            </w:r>
            <w:proofErr w:type="spellEnd"/>
            <w:r w:rsidR="00207F0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207F0F">
              <w:rPr>
                <w:i w:val="0"/>
                <w:sz w:val="22"/>
                <w:szCs w:val="22"/>
                <w:lang w:val="hu-HU" w:eastAsia="en-US"/>
              </w:rPr>
              <w:t>member</w:t>
            </w:r>
            <w:proofErr w:type="spellEnd"/>
          </w:p>
        </w:tc>
      </w:tr>
      <w:tr w:rsidR="00E6724D" w14:paraId="77D1316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9CB95" w14:textId="77777777" w:rsidR="00E6724D" w:rsidRDefault="00E6724D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bookmarkStart w:id="5" w:name="_Hlk54268206"/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3C81B" w14:textId="77777777" w:rsidR="00E6724D" w:rsidRDefault="00E6724D" w:rsidP="000103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07766" w14:textId="77777777" w:rsidR="00E6724D" w:rsidRDefault="00E6724D" w:rsidP="000103EB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2020.11.</w:t>
            </w:r>
            <w:r w:rsidR="00B40057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7.</w:t>
            </w:r>
          </w:p>
        </w:tc>
      </w:tr>
      <w:tr w:rsidR="00E6724D" w14:paraId="74F5607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078AF" w14:textId="77777777" w:rsidR="00E6724D" w:rsidRDefault="00E6724D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2A39F" w14:textId="77777777" w:rsidR="00E6724D" w:rsidRDefault="00E6724D" w:rsidP="000103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BE0A1" w14:textId="77777777" w:rsidR="00E6724D" w:rsidRDefault="00E6724D" w:rsidP="00E64759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</w:t>
            </w:r>
            <w:r>
              <w:rPr>
                <w:i w:val="0"/>
                <w:sz w:val="22"/>
                <w:szCs w:val="22"/>
                <w:lang w:val="hu-HU" w:eastAsia="en-US"/>
              </w:rPr>
              <w:t>X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885B73" w:rsidRPr="00885B73">
              <w:rPr>
                <w:i w:val="0"/>
                <w:sz w:val="22"/>
                <w:szCs w:val="22"/>
                <w:lang w:val="hu-HU" w:eastAsia="en-US"/>
              </w:rPr>
              <w:t>Tanulás és adaptáció a veszélyhelyzeti távolléti felsőoktatásban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c. szimpózium </w:t>
            </w:r>
            <w:r w:rsidR="00523C75" w:rsidRPr="00523C75">
              <w:rPr>
                <w:i w:val="0"/>
                <w:sz w:val="22"/>
                <w:szCs w:val="22"/>
                <w:lang w:val="hu-HU" w:eastAsia="en-US"/>
              </w:rPr>
              <w:t xml:space="preserve">(online)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előadó, az előadás címe: </w:t>
            </w:r>
            <w:r w:rsidR="00E64759" w:rsidRPr="00E64759">
              <w:rPr>
                <w:i w:val="0"/>
                <w:sz w:val="22"/>
                <w:szCs w:val="22"/>
                <w:lang w:val="hu-HU" w:eastAsia="en-US"/>
              </w:rPr>
              <w:t>Adaptációs stratégiák a felsőoktatásban: egy mentorrendszer tapasztalatai (Káplár-Kodácsy King</w:t>
            </w:r>
            <w:r w:rsidR="00E64759">
              <w:rPr>
                <w:i w:val="0"/>
                <w:sz w:val="22"/>
                <w:szCs w:val="22"/>
                <w:lang w:val="hu-HU" w:eastAsia="en-US"/>
              </w:rPr>
              <w:t>ával</w:t>
            </w:r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E6724D" w14:paraId="47FFD58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2CF96" w14:textId="77777777" w:rsidR="00E6724D" w:rsidRDefault="00E6724D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6745A8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267DD" w14:textId="77777777" w:rsidR="00E6724D" w:rsidRDefault="00E6724D" w:rsidP="000103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74FDE" w14:textId="77777777" w:rsidR="00E6724D" w:rsidRDefault="00AF3888" w:rsidP="000103EB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2020</w:t>
            </w:r>
            <w:r w:rsidR="00E6724D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.11.</w:t>
            </w:r>
            <w:r w:rsidR="00B40057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06</w:t>
            </w:r>
            <w:r w:rsidR="00E6724D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E6724D" w14:paraId="61850EAC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FB319" w14:textId="77777777" w:rsidR="00E6724D" w:rsidRDefault="00E6724D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6A71D" w14:textId="77777777" w:rsidR="00E6724D" w:rsidRDefault="00E6724D" w:rsidP="000103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5E5FD" w14:textId="77777777" w:rsidR="00E6724D" w:rsidRDefault="00E6724D" w:rsidP="000103EB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XX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proofErr w:type="spellStart"/>
            <w:r w:rsidR="00885B73" w:rsidRPr="00885B73">
              <w:rPr>
                <w:i w:val="0"/>
                <w:sz w:val="22"/>
                <w:szCs w:val="22"/>
                <w:lang w:val="hu-HU" w:eastAsia="en-US"/>
              </w:rPr>
              <w:t>Nonformális</w:t>
            </w:r>
            <w:proofErr w:type="spellEnd"/>
            <w:r w:rsidR="00885B73" w:rsidRPr="00885B73">
              <w:rPr>
                <w:i w:val="0"/>
                <w:sz w:val="22"/>
                <w:szCs w:val="22"/>
                <w:lang w:val="hu-HU" w:eastAsia="en-US"/>
              </w:rPr>
              <w:t xml:space="preserve"> és informális nevelés </w:t>
            </w:r>
            <w:r w:rsidR="00885B73">
              <w:rPr>
                <w:i w:val="0"/>
                <w:sz w:val="22"/>
                <w:szCs w:val="22"/>
                <w:lang w:val="hu-HU" w:eastAsia="en-US"/>
              </w:rPr>
              <w:t xml:space="preserve">szekció </w:t>
            </w:r>
            <w:r w:rsidR="00523C75" w:rsidRPr="00523C75">
              <w:rPr>
                <w:i w:val="0"/>
                <w:sz w:val="22"/>
                <w:szCs w:val="22"/>
                <w:lang w:val="hu-HU" w:eastAsia="en-US"/>
              </w:rPr>
              <w:t xml:space="preserve">(online) </w:t>
            </w:r>
            <w:r w:rsidR="00885B73">
              <w:rPr>
                <w:i w:val="0"/>
                <w:sz w:val="22"/>
                <w:szCs w:val="22"/>
                <w:lang w:val="hu-HU" w:eastAsia="en-US"/>
              </w:rPr>
              <w:t>– előadó, az előadás címe:</w:t>
            </w:r>
            <w:r w:rsidR="00885B73" w:rsidRPr="00885B73">
              <w:rPr>
                <w:lang w:val="hu-HU"/>
              </w:rPr>
              <w:t xml:space="preserve"> </w:t>
            </w:r>
            <w:r w:rsidR="00885B73" w:rsidRPr="00885B73">
              <w:rPr>
                <w:i w:val="0"/>
                <w:sz w:val="22"/>
                <w:szCs w:val="22"/>
                <w:lang w:val="hu-HU" w:eastAsia="en-US"/>
              </w:rPr>
              <w:t>A szabálykövetéssel kapcsolatos iskolai szervezeti kultúra hatása a tanulók jogi attitűdformálására (Fazekas Ágnes</w:t>
            </w:r>
            <w:r w:rsidR="00885B73">
              <w:rPr>
                <w:i w:val="0"/>
                <w:sz w:val="22"/>
                <w:szCs w:val="22"/>
                <w:lang w:val="hu-HU" w:eastAsia="en-US"/>
              </w:rPr>
              <w:t>sel</w:t>
            </w:r>
            <w:r w:rsidR="00885B73" w:rsidRPr="00885B73"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AF3888" w14:paraId="29BC754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0CEAD" w14:textId="77777777" w:rsidR="00AF3888" w:rsidRDefault="00AF3888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6745A8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595CA" w14:textId="77777777" w:rsidR="00AF3888" w:rsidRDefault="00AF3888" w:rsidP="000103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06982" w14:textId="77777777" w:rsidR="00AF3888" w:rsidRDefault="00AF3888" w:rsidP="000103EB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2020.11.</w:t>
            </w:r>
            <w:r w:rsidR="00B40057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05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AF3888" w14:paraId="42BAF5F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BB820" w14:textId="77777777" w:rsidR="00AF3888" w:rsidRDefault="00AF3888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37839" w14:textId="77777777" w:rsidR="00AF3888" w:rsidRDefault="00AF3888" w:rsidP="000103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7D8F4" w14:textId="71D025AA" w:rsidR="007E4870" w:rsidRDefault="00AF3888" w:rsidP="000F313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XX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234B94" w:rsidRPr="00C6086C">
              <w:rPr>
                <w:i w:val="0"/>
                <w:sz w:val="22"/>
                <w:szCs w:val="22"/>
                <w:lang w:val="hu-HU" w:eastAsia="en-US"/>
              </w:rPr>
              <w:t>Neveléspszichológia</w:t>
            </w:r>
            <w:r w:rsidR="00234B94">
              <w:rPr>
                <w:i w:val="0"/>
                <w:sz w:val="22"/>
                <w:szCs w:val="22"/>
                <w:lang w:val="hu-HU" w:eastAsia="en-US"/>
              </w:rPr>
              <w:t xml:space="preserve"> szekció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23C75" w:rsidRPr="00523C75">
              <w:rPr>
                <w:i w:val="0"/>
                <w:sz w:val="22"/>
                <w:szCs w:val="22"/>
                <w:lang w:val="hu-HU" w:eastAsia="en-US"/>
              </w:rPr>
              <w:t xml:space="preserve">(online)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előadó, az előadás címe: </w:t>
            </w:r>
            <w:r w:rsidR="00234B94" w:rsidRPr="00234B94">
              <w:rPr>
                <w:i w:val="0"/>
                <w:sz w:val="22"/>
                <w:szCs w:val="22"/>
                <w:lang w:val="hu-HU" w:eastAsia="en-US"/>
              </w:rPr>
              <w:t xml:space="preserve">Pedagógiai elvek </w:t>
            </w:r>
            <w:proofErr w:type="spellStart"/>
            <w:r w:rsidR="00234B94" w:rsidRPr="00234B94">
              <w:rPr>
                <w:i w:val="0"/>
                <w:sz w:val="22"/>
                <w:szCs w:val="22"/>
                <w:lang w:val="hu-HU" w:eastAsia="en-US"/>
              </w:rPr>
              <w:t>vs</w:t>
            </w:r>
            <w:proofErr w:type="spellEnd"/>
            <w:r w:rsidR="00234B94" w:rsidRPr="00234B94">
              <w:rPr>
                <w:i w:val="0"/>
                <w:sz w:val="22"/>
                <w:szCs w:val="22"/>
                <w:lang w:val="hu-HU" w:eastAsia="en-US"/>
              </w:rPr>
              <w:t>. munkavállalói kötelezettség. Egy dilemma végigondolása egy Jedi mester példáján</w:t>
            </w:r>
          </w:p>
        </w:tc>
      </w:tr>
      <w:tr w:rsidR="00AF3888" w14:paraId="1F8DBE4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AB8CF" w14:textId="77777777" w:rsidR="00AF3888" w:rsidRDefault="00AF3888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6745A8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099E5" w14:textId="77777777" w:rsidR="00AF3888" w:rsidRDefault="00AF3888" w:rsidP="000103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C9E9C" w14:textId="77777777" w:rsidR="00AF3888" w:rsidRDefault="00AF3888" w:rsidP="000103EB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2020.11.</w:t>
            </w:r>
            <w:r w:rsidR="00B40057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05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AF3888" w14:paraId="3FD70C3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8BFEC" w14:textId="77777777" w:rsidR="00AF3888" w:rsidRDefault="00AF3888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78152" w14:textId="77777777" w:rsidR="00AF3888" w:rsidRDefault="00AF3888" w:rsidP="000103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916A9" w14:textId="77777777" w:rsidR="00C6086C" w:rsidRDefault="00AF3888" w:rsidP="00C6086C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XX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 w:rsidR="00C6086C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523C75" w:rsidRPr="00523C75">
              <w:rPr>
                <w:i w:val="0"/>
                <w:sz w:val="22"/>
                <w:szCs w:val="22"/>
                <w:lang w:val="hu-HU" w:eastAsia="en-US"/>
              </w:rPr>
              <w:t xml:space="preserve">(online) </w:t>
            </w:r>
            <w:r w:rsidR="00C6086C">
              <w:rPr>
                <w:i w:val="0"/>
                <w:sz w:val="22"/>
                <w:szCs w:val="22"/>
                <w:lang w:val="hu-HU" w:eastAsia="en-US"/>
              </w:rPr>
              <w:t xml:space="preserve">– szekcióvezető, </w:t>
            </w:r>
            <w:r w:rsidR="00C6086C" w:rsidRPr="00C6086C">
              <w:rPr>
                <w:i w:val="0"/>
                <w:sz w:val="22"/>
                <w:szCs w:val="22"/>
                <w:lang w:val="hu-HU" w:eastAsia="en-US"/>
              </w:rPr>
              <w:t>Neveléspszichológia</w:t>
            </w:r>
            <w:r w:rsidR="00C6086C">
              <w:rPr>
                <w:i w:val="0"/>
                <w:sz w:val="22"/>
                <w:szCs w:val="22"/>
                <w:lang w:val="hu-HU" w:eastAsia="en-US"/>
              </w:rPr>
              <w:t xml:space="preserve"> szekció</w:t>
            </w:r>
          </w:p>
        </w:tc>
      </w:tr>
      <w:tr w:rsidR="00383808" w14:paraId="3EC773EB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C6403" w14:textId="77777777" w:rsidR="00383808" w:rsidRDefault="00383808" w:rsidP="0038380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58C3F" w14:textId="77777777" w:rsidR="00383808" w:rsidRDefault="00383808" w:rsidP="0038380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23FD4" w14:textId="77777777" w:rsidR="00383808" w:rsidRDefault="00383808" w:rsidP="00383808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2020.10.22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383808" w14:paraId="0677F503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6D84A" w14:textId="77777777" w:rsidR="00383808" w:rsidRDefault="00383808" w:rsidP="0038380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44128" w14:textId="77777777" w:rsidR="00383808" w:rsidRPr="005E31F9" w:rsidRDefault="00383808" w:rsidP="0038380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49729" w14:textId="77777777" w:rsidR="00383808" w:rsidRPr="001806AE" w:rsidRDefault="0074101A" w:rsidP="00383808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74101A">
              <w:rPr>
                <w:i w:val="0"/>
                <w:sz w:val="22"/>
                <w:szCs w:val="22"/>
                <w:lang w:val="hu-HU" w:eastAsia="en-US"/>
              </w:rPr>
              <w:t>A járvány okozta veszélyhelyzet hatása a humán(tudományi) kutatásokra</w:t>
            </w:r>
            <w:r w:rsidR="00383808" w:rsidRPr="001A670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383808" w:rsidRPr="0073481D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E6724D">
              <w:rPr>
                <w:i w:val="0"/>
                <w:sz w:val="22"/>
                <w:szCs w:val="22"/>
                <w:lang w:val="hu-HU" w:eastAsia="en-US"/>
              </w:rPr>
              <w:t xml:space="preserve">ELTE BTK </w:t>
            </w:r>
            <w:r w:rsidR="00E6724D" w:rsidRPr="00E6724D">
              <w:rPr>
                <w:i w:val="0"/>
                <w:sz w:val="22"/>
                <w:szCs w:val="22"/>
                <w:lang w:val="hu-HU" w:eastAsia="en-US"/>
              </w:rPr>
              <w:t>MTA-ELTE Lendület</w:t>
            </w:r>
            <w:r w:rsidR="00E6724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E6724D" w:rsidRPr="00E6724D">
              <w:rPr>
                <w:i w:val="0"/>
                <w:sz w:val="22"/>
                <w:szCs w:val="22"/>
                <w:lang w:val="hu-HU" w:eastAsia="en-US"/>
              </w:rPr>
              <w:t>Lingvális</w:t>
            </w:r>
            <w:proofErr w:type="spellEnd"/>
            <w:r w:rsidR="00E6724D" w:rsidRPr="00E6724D">
              <w:rPr>
                <w:i w:val="0"/>
                <w:sz w:val="22"/>
                <w:szCs w:val="22"/>
                <w:lang w:val="hu-HU" w:eastAsia="en-US"/>
              </w:rPr>
              <w:t xml:space="preserve"> Artikuláció Kutatócsoport</w:t>
            </w:r>
            <w:r w:rsidR="00383808">
              <w:rPr>
                <w:i w:val="0"/>
                <w:sz w:val="22"/>
                <w:szCs w:val="22"/>
                <w:lang w:val="hu-HU" w:eastAsia="en-US"/>
              </w:rPr>
              <w:t xml:space="preserve">) – </w:t>
            </w:r>
            <w:r w:rsidR="00E6724D" w:rsidRPr="00E6724D">
              <w:rPr>
                <w:i w:val="0"/>
                <w:sz w:val="22"/>
                <w:szCs w:val="22"/>
                <w:lang w:val="hu-HU" w:eastAsia="en-US"/>
              </w:rPr>
              <w:t xml:space="preserve">Kerekasztal-beszélgetés: Kutatásetikai kérdések, dilemmák és megoldások (nemcsak) járvány idején </w:t>
            </w:r>
            <w:r w:rsidR="00523C75" w:rsidRPr="00523C75">
              <w:rPr>
                <w:i w:val="0"/>
                <w:sz w:val="22"/>
                <w:szCs w:val="22"/>
                <w:lang w:val="hu-HU" w:eastAsia="en-US"/>
              </w:rPr>
              <w:t xml:space="preserve">(online) </w:t>
            </w:r>
            <w:r w:rsidR="00E6724D" w:rsidRPr="00E6724D">
              <w:rPr>
                <w:i w:val="0"/>
                <w:sz w:val="22"/>
                <w:szCs w:val="22"/>
                <w:lang w:val="hu-HU" w:eastAsia="en-US"/>
              </w:rPr>
              <w:t>– kerekasztalbeszélgetés résztvevője</w:t>
            </w:r>
          </w:p>
        </w:tc>
      </w:tr>
      <w:bookmarkEnd w:id="5"/>
      <w:tr w:rsidR="001A6706" w14:paraId="42F9EF7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F23E5" w14:textId="77777777" w:rsidR="001A6706" w:rsidRDefault="001A6706" w:rsidP="0038380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0DDAF" w14:textId="77777777" w:rsidR="001A6706" w:rsidRDefault="001A6706" w:rsidP="0038380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56615" w14:textId="77777777" w:rsidR="001A6706" w:rsidRDefault="001A6706" w:rsidP="00383808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2020.09.24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1A6706" w14:paraId="3994121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5BA00" w14:textId="77777777" w:rsidR="001A6706" w:rsidRDefault="001A6706" w:rsidP="0038380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D43D4" w14:textId="77777777" w:rsidR="001A6706" w:rsidRPr="005E31F9" w:rsidRDefault="001A6706" w:rsidP="0038380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FEDD7" w14:textId="77777777" w:rsidR="001A6706" w:rsidRPr="001806AE" w:rsidRDefault="001A6706" w:rsidP="001A6706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1A6706">
              <w:rPr>
                <w:i w:val="0"/>
                <w:sz w:val="22"/>
                <w:szCs w:val="22"/>
                <w:lang w:val="hu-HU" w:eastAsia="en-US"/>
              </w:rPr>
              <w:t xml:space="preserve">A jogtudat- és a jogi kultúra kutatásának eredményei és perspektívái </w:t>
            </w:r>
            <w:r w:rsidRPr="0073481D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Pr="001A6706">
              <w:rPr>
                <w:i w:val="0"/>
                <w:sz w:val="22"/>
                <w:szCs w:val="22"/>
                <w:lang w:val="hu-HU" w:eastAsia="en-US"/>
              </w:rPr>
              <w:t>Társadalomtudományi Kutatóközpont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Pr="001A6706">
              <w:rPr>
                <w:i w:val="0"/>
                <w:sz w:val="22"/>
                <w:szCs w:val="22"/>
                <w:lang w:val="hu-HU" w:eastAsia="en-US"/>
              </w:rPr>
              <w:t>Jogtudományi Intézet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) – </w:t>
            </w:r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előadó, előadás címe: </w:t>
            </w:r>
            <w:r w:rsidR="003F1F82" w:rsidRPr="003F1F82">
              <w:rPr>
                <w:i w:val="0"/>
                <w:sz w:val="22"/>
                <w:szCs w:val="22"/>
                <w:lang w:val="hu-HU" w:eastAsia="en-US"/>
              </w:rPr>
              <w:t>A jogtudat és jogi attitűd kutatás fontosságáról és irányairól a köznevelés szereplői körében</w:t>
            </w:r>
          </w:p>
        </w:tc>
      </w:tr>
      <w:tr w:rsidR="00173B61" w14:paraId="3E9CBEC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14564" w14:textId="77777777" w:rsidR="00173B61" w:rsidRDefault="00173B61" w:rsidP="00072F0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FBF4F" w14:textId="77777777" w:rsidR="00173B61" w:rsidRDefault="00173B61" w:rsidP="00072F0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AF319" w14:textId="7949EFE3" w:rsidR="00173B61" w:rsidRDefault="00173B61" w:rsidP="00072F0C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2020.06.27–29.</w:t>
            </w:r>
          </w:p>
        </w:tc>
      </w:tr>
      <w:tr w:rsidR="00173B61" w14:paraId="7E4B394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0AB92" w14:textId="77777777" w:rsidR="00173B61" w:rsidRDefault="00173B61" w:rsidP="00072F0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2C580" w14:textId="77777777" w:rsidR="00173B61" w:rsidRDefault="00173B61" w:rsidP="00072F0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BD729" w14:textId="77777777" w:rsidR="003A3411" w:rsidRDefault="00173B61" w:rsidP="00EC77AB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FC7001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</w:t>
            </w:r>
            <w:r>
              <w:rPr>
                <w:i w:val="0"/>
                <w:sz w:val="22"/>
                <w:szCs w:val="22"/>
                <w:lang w:val="en-GB" w:eastAsia="en-US"/>
              </w:rPr>
              <w:t>20</w:t>
            </w:r>
            <w:r w:rsidRPr="00FC7001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Scientific</w:t>
            </w:r>
            <w:proofErr w:type="spellEnd"/>
            <w:r w:rsidRPr="0068645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686455">
              <w:rPr>
                <w:i w:val="0"/>
                <w:sz w:val="22"/>
                <w:szCs w:val="22"/>
                <w:lang w:val="hu-HU" w:eastAsia="en-US"/>
              </w:rPr>
              <w:t>Committee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member</w:t>
            </w:r>
            <w:proofErr w:type="spellEnd"/>
          </w:p>
          <w:p w14:paraId="3A37B3BB" w14:textId="77777777" w:rsidR="00EF08FD" w:rsidRDefault="00EF08FD" w:rsidP="00EC77AB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hu-HU" w:eastAsia="en-US"/>
              </w:rPr>
            </w:pPr>
          </w:p>
          <w:p w14:paraId="0BEF8197" w14:textId="18A8A2A2" w:rsidR="00EF08FD" w:rsidRPr="006D5481" w:rsidRDefault="00EF08FD" w:rsidP="00EC77AB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3051AC" w14:paraId="2E3B7944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60287" w14:textId="77777777" w:rsidR="003051AC" w:rsidRDefault="003051AC" w:rsidP="00A25D5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lastRenderedPageBreak/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B9B2F" w14:textId="77777777" w:rsidR="003051AC" w:rsidRDefault="003051AC" w:rsidP="00A25D5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D1F03" w14:textId="77777777" w:rsidR="003051AC" w:rsidRDefault="003051AC" w:rsidP="005835E3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2020.06.</w:t>
            </w:r>
            <w:r w:rsidR="00C74287"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 w:rsid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6</w:t>
            </w:r>
            <w:r w:rsidRPr="00F872E3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3051AC" w14:paraId="459084D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7E641" w14:textId="77777777" w:rsidR="003051AC" w:rsidRDefault="003051AC" w:rsidP="00A25D5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924D0" w14:textId="77777777" w:rsidR="003051AC" w:rsidRPr="005E31F9" w:rsidRDefault="003051AC" w:rsidP="00A25D5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635F2" w14:textId="68E3CF6C" w:rsidR="000F313D" w:rsidRPr="001806AE" w:rsidRDefault="0073481D" w:rsidP="00EF08FD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proofErr w:type="spellStart"/>
            <w:r w:rsidRPr="0073481D">
              <w:rPr>
                <w:i w:val="0"/>
                <w:sz w:val="22"/>
                <w:szCs w:val="22"/>
                <w:lang w:val="hu-HU" w:eastAsia="en-US"/>
              </w:rPr>
              <w:t>Educational</w:t>
            </w:r>
            <w:proofErr w:type="spellEnd"/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3481D">
              <w:rPr>
                <w:i w:val="0"/>
                <w:sz w:val="22"/>
                <w:szCs w:val="22"/>
                <w:lang w:val="hu-HU" w:eastAsia="en-US"/>
              </w:rPr>
              <w:t>Reforms</w:t>
            </w:r>
            <w:proofErr w:type="spellEnd"/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3481D">
              <w:rPr>
                <w:i w:val="0"/>
                <w:sz w:val="22"/>
                <w:szCs w:val="22"/>
                <w:lang w:val="hu-HU" w:eastAsia="en-US"/>
              </w:rPr>
              <w:t>Worldwide</w:t>
            </w:r>
            <w:proofErr w:type="spellEnd"/>
            <w:r w:rsidRPr="0073481D">
              <w:rPr>
                <w:i w:val="0"/>
                <w:sz w:val="22"/>
                <w:szCs w:val="22"/>
                <w:lang w:val="hu-HU" w:eastAsia="en-US"/>
              </w:rPr>
              <w:t>: XVI</w:t>
            </w:r>
            <w:r>
              <w:rPr>
                <w:i w:val="0"/>
                <w:sz w:val="22"/>
                <w:szCs w:val="22"/>
                <w:lang w:val="hu-HU" w:eastAsia="en-US"/>
              </w:rPr>
              <w:t>I</w:t>
            </w:r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I </w:t>
            </w:r>
            <w:proofErr w:type="spellStart"/>
            <w:r w:rsidRPr="0073481D">
              <w:rPr>
                <w:i w:val="0"/>
                <w:sz w:val="22"/>
                <w:szCs w:val="22"/>
                <w:lang w:val="hu-HU" w:eastAsia="en-US"/>
              </w:rPr>
              <w:t>Annual</w:t>
            </w:r>
            <w:proofErr w:type="spellEnd"/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 International BCES </w:t>
            </w:r>
            <w:proofErr w:type="spellStart"/>
            <w:r w:rsidRPr="0073481D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Pr="0073481D">
              <w:rPr>
                <w:i w:val="0"/>
                <w:sz w:val="22"/>
                <w:szCs w:val="22"/>
                <w:lang w:val="hu-HU" w:eastAsia="en-US"/>
              </w:rPr>
              <w:t>Bulgarian</w:t>
            </w:r>
            <w:proofErr w:type="spellEnd"/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3481D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 Education Society) </w:t>
            </w:r>
            <w:r w:rsidR="00F05D08">
              <w:rPr>
                <w:i w:val="0"/>
                <w:sz w:val="22"/>
                <w:szCs w:val="22"/>
                <w:lang w:val="hu-HU" w:eastAsia="en-US"/>
              </w:rPr>
              <w:t xml:space="preserve">(online) – </w:t>
            </w:r>
            <w:proofErr w:type="spellStart"/>
            <w:r w:rsidR="00F05D08">
              <w:rPr>
                <w:i w:val="0"/>
                <w:sz w:val="22"/>
                <w:szCs w:val="22"/>
                <w:lang w:val="hu-HU" w:eastAsia="en-US"/>
              </w:rPr>
              <w:t>webinárium</w:t>
            </w:r>
            <w:proofErr w:type="spellEnd"/>
            <w:r w:rsidR="00F05D08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73481D">
              <w:rPr>
                <w:i w:val="0"/>
                <w:sz w:val="22"/>
                <w:szCs w:val="22"/>
                <w:lang w:val="hu-HU" w:eastAsia="en-US"/>
              </w:rPr>
              <w:t xml:space="preserve">előadó, előadás címe: </w:t>
            </w:r>
            <w:proofErr w:type="spellStart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>Institutional</w:t>
            </w:r>
            <w:proofErr w:type="spellEnd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>Individual</w:t>
            </w:r>
            <w:proofErr w:type="spellEnd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>Autonomy</w:t>
            </w:r>
            <w:proofErr w:type="spellEnd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>Relation</w:t>
            </w:r>
            <w:proofErr w:type="spellEnd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>to</w:t>
            </w:r>
            <w:proofErr w:type="spellEnd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 xml:space="preserve"> Research </w:t>
            </w:r>
            <w:proofErr w:type="spellStart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>Productivity</w:t>
            </w:r>
            <w:proofErr w:type="spellEnd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>Hungarian</w:t>
            </w:r>
            <w:proofErr w:type="spellEnd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 xml:space="preserve"> and South </w:t>
            </w:r>
            <w:proofErr w:type="spellStart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>African</w:t>
            </w:r>
            <w:proofErr w:type="spellEnd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 xml:space="preserve"> Higher Education </w:t>
            </w:r>
            <w:proofErr w:type="spellStart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>Contexts</w:t>
            </w:r>
            <w:proofErr w:type="spellEnd"/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3051AC"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CD22FD">
              <w:rPr>
                <w:i w:val="0"/>
                <w:sz w:val="22"/>
                <w:szCs w:val="22"/>
                <w:lang w:val="hu-HU" w:eastAsia="en-US"/>
              </w:rPr>
              <w:t xml:space="preserve">Prof. </w:t>
            </w:r>
            <w:r w:rsidR="00CD22FD" w:rsidRPr="00CD22FD">
              <w:rPr>
                <w:i w:val="0"/>
                <w:sz w:val="22"/>
                <w:szCs w:val="22"/>
                <w:lang w:val="hu-HU" w:eastAsia="en-US"/>
              </w:rPr>
              <w:t>Ewelina K. Niemczyk</w:t>
            </w:r>
            <w:r w:rsidR="00CD22FD">
              <w:rPr>
                <w:i w:val="0"/>
                <w:sz w:val="22"/>
                <w:szCs w:val="22"/>
                <w:lang w:val="hu-HU" w:eastAsia="en-US"/>
              </w:rPr>
              <w:t>-kel</w:t>
            </w:r>
            <w:r w:rsidR="003051AC"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5E24F8" w14:paraId="791CB0B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42216" w14:textId="77777777" w:rsidR="005E24F8" w:rsidRDefault="005E24F8" w:rsidP="00A25D5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C8FDD" w14:textId="77777777" w:rsidR="005E24F8" w:rsidRDefault="005E24F8" w:rsidP="00A25D5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80460" w14:textId="77777777" w:rsidR="005E24F8" w:rsidRDefault="005E24F8" w:rsidP="00A25D5D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2020.05.28.</w:t>
            </w:r>
          </w:p>
        </w:tc>
      </w:tr>
      <w:tr w:rsidR="005E24F8" w14:paraId="02C708E3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42E27" w14:textId="77777777" w:rsidR="005E24F8" w:rsidRDefault="005E24F8" w:rsidP="00A25D5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B67B6" w14:textId="77777777" w:rsidR="005E24F8" w:rsidRPr="005E31F9" w:rsidRDefault="005E24F8" w:rsidP="00A25D5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666EA" w14:textId="664574BD" w:rsidR="00B2742F" w:rsidRPr="001806AE" w:rsidRDefault="00111681" w:rsidP="007E4870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111681">
              <w:rPr>
                <w:i w:val="0"/>
                <w:sz w:val="22"/>
                <w:szCs w:val="22"/>
                <w:lang w:val="hu-HU" w:eastAsia="en-US"/>
              </w:rPr>
              <w:t>Társadalmi innováció és tanulás a digitális korban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HuCER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2020 </w:t>
            </w:r>
            <w:r w:rsidR="00F05D08">
              <w:rPr>
                <w:i w:val="0"/>
                <w:sz w:val="22"/>
                <w:szCs w:val="22"/>
                <w:lang w:val="hu-HU" w:eastAsia="en-US"/>
              </w:rPr>
              <w:t xml:space="preserve">(online)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– </w:t>
            </w:r>
            <w:proofErr w:type="spellStart"/>
            <w:r w:rsidR="00F05D08">
              <w:rPr>
                <w:i w:val="0"/>
                <w:sz w:val="22"/>
                <w:szCs w:val="22"/>
                <w:lang w:val="hu-HU" w:eastAsia="en-US"/>
              </w:rPr>
              <w:t>webinárium</w:t>
            </w:r>
            <w:proofErr w:type="spellEnd"/>
            <w:r w:rsidR="00F05D08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előadó, előadás címe: </w:t>
            </w:r>
            <w:r w:rsidR="003051AC">
              <w:rPr>
                <w:i w:val="0"/>
                <w:sz w:val="22"/>
                <w:szCs w:val="22"/>
                <w:lang w:val="hu-HU" w:eastAsia="en-US"/>
              </w:rPr>
              <w:t>P</w:t>
            </w:r>
            <w:r w:rsidR="003051AC" w:rsidRPr="003051AC">
              <w:rPr>
                <w:i w:val="0"/>
                <w:sz w:val="22"/>
                <w:szCs w:val="22"/>
                <w:lang w:val="hu-HU" w:eastAsia="en-US"/>
              </w:rPr>
              <w:t xml:space="preserve">edagógusok és tanulók joghoz való viszonyáról </w:t>
            </w:r>
            <w:r>
              <w:rPr>
                <w:i w:val="0"/>
                <w:sz w:val="22"/>
                <w:szCs w:val="22"/>
                <w:lang w:val="hu-HU" w:eastAsia="en-US"/>
              </w:rPr>
              <w:t>(Fazekas Ágnessel)</w:t>
            </w:r>
          </w:p>
        </w:tc>
      </w:tr>
      <w:tr w:rsidR="00B70450" w14:paraId="606B483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C92D4" w14:textId="77777777" w:rsidR="00B70450" w:rsidRDefault="00B70450" w:rsidP="00B70450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9A8DA" w14:textId="77777777" w:rsidR="00B70450" w:rsidRDefault="00B70450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FC23B" w14:textId="77777777" w:rsidR="00B70450" w:rsidRDefault="00B70450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2020.01.10.</w:t>
            </w:r>
          </w:p>
        </w:tc>
      </w:tr>
      <w:tr w:rsidR="00B70450" w14:paraId="1080894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D7C2F" w14:textId="77777777" w:rsidR="00B70450" w:rsidRDefault="00B70450" w:rsidP="00B70450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1DEA2" w14:textId="77777777" w:rsidR="00B70450" w:rsidRPr="005E31F9" w:rsidRDefault="00B70450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B23C" w14:textId="77777777" w:rsidR="00B70450" w:rsidRPr="001806AE" w:rsidRDefault="00EA618D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Intézményirányítás a felsőoktatásban (</w:t>
            </w:r>
            <w:r w:rsidR="00AD00AE" w:rsidRPr="00AD00AE">
              <w:rPr>
                <w:i w:val="0"/>
                <w:sz w:val="22"/>
                <w:szCs w:val="22"/>
                <w:lang w:val="hu-HU" w:eastAsia="en-US"/>
              </w:rPr>
              <w:t>BCE Nemzetközi Felsőoktatási Kutatások Központ</w:t>
            </w:r>
            <w:r w:rsidR="00AD00AE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proofErr w:type="spellStart"/>
            <w:r w:rsidR="00732729" w:rsidRPr="00732729">
              <w:rPr>
                <w:i w:val="0"/>
                <w:sz w:val="22"/>
                <w:szCs w:val="22"/>
                <w:lang w:val="hu-HU" w:eastAsia="en-US"/>
              </w:rPr>
              <w:t>Educatio</w:t>
            </w:r>
            <w:proofErr w:type="spellEnd"/>
            <w:r w:rsidR="00732729" w:rsidRPr="00732729">
              <w:rPr>
                <w:i w:val="0"/>
                <w:sz w:val="22"/>
                <w:szCs w:val="22"/>
                <w:lang w:val="hu-HU" w:eastAsia="en-US"/>
              </w:rPr>
              <w:t xml:space="preserve"> c</w:t>
            </w:r>
            <w:r w:rsidR="00732729">
              <w:rPr>
                <w:i w:val="0"/>
                <w:sz w:val="22"/>
                <w:szCs w:val="22"/>
                <w:lang w:val="hu-HU" w:eastAsia="en-US"/>
              </w:rPr>
              <w:t xml:space="preserve">. </w:t>
            </w:r>
            <w:r w:rsidR="00732729" w:rsidRPr="00732729">
              <w:rPr>
                <w:i w:val="0"/>
                <w:sz w:val="22"/>
                <w:szCs w:val="22"/>
                <w:lang w:val="hu-HU" w:eastAsia="en-US"/>
              </w:rPr>
              <w:t>folyóirat</w:t>
            </w:r>
            <w:r w:rsidR="00732729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732729" w:rsidRPr="00732729">
              <w:rPr>
                <w:i w:val="0"/>
                <w:sz w:val="22"/>
                <w:szCs w:val="22"/>
                <w:lang w:val="hu-HU" w:eastAsia="en-US"/>
              </w:rPr>
              <w:t>Magyar Szociológiai Társaság Oktatásszociológiai Szakosztálya</w:t>
            </w:r>
            <w:r w:rsidR="00732729">
              <w:rPr>
                <w:i w:val="0"/>
                <w:sz w:val="22"/>
                <w:szCs w:val="22"/>
                <w:lang w:val="hu-HU" w:eastAsia="en-US"/>
              </w:rPr>
              <w:t xml:space="preserve"> - </w:t>
            </w:r>
            <w:r>
              <w:rPr>
                <w:i w:val="0"/>
                <w:sz w:val="22"/>
                <w:szCs w:val="22"/>
                <w:lang w:val="hu-HU" w:eastAsia="en-US"/>
              </w:rPr>
              <w:t>közös konferencia)</w:t>
            </w:r>
            <w:r w:rsidR="00D959E4">
              <w:rPr>
                <w:i w:val="0"/>
                <w:sz w:val="22"/>
                <w:szCs w:val="22"/>
                <w:lang w:val="hu-HU" w:eastAsia="en-US"/>
              </w:rPr>
              <w:t xml:space="preserve">, előadó, az előadás címe: </w:t>
            </w:r>
            <w:r w:rsidR="00732729" w:rsidRPr="00732729">
              <w:rPr>
                <w:i w:val="0"/>
                <w:sz w:val="22"/>
                <w:szCs w:val="22"/>
                <w:lang w:val="hu-HU" w:eastAsia="en-US"/>
              </w:rPr>
              <w:t xml:space="preserve">A </w:t>
            </w:r>
            <w:proofErr w:type="spellStart"/>
            <w:r w:rsidR="00732729" w:rsidRPr="00732729">
              <w:rPr>
                <w:i w:val="0"/>
                <w:sz w:val="22"/>
                <w:szCs w:val="22"/>
                <w:lang w:val="hu-HU" w:eastAsia="en-US"/>
              </w:rPr>
              <w:t>boardok</w:t>
            </w:r>
            <w:proofErr w:type="spellEnd"/>
            <w:r w:rsidR="00732729" w:rsidRPr="00732729">
              <w:rPr>
                <w:i w:val="0"/>
                <w:sz w:val="22"/>
                <w:szCs w:val="22"/>
                <w:lang w:val="hu-HU" w:eastAsia="en-US"/>
              </w:rPr>
              <w:t xml:space="preserve"> szerepe a felsőoktatásban – két model</w:t>
            </w:r>
            <w:r w:rsidR="00732729">
              <w:rPr>
                <w:i w:val="0"/>
                <w:sz w:val="22"/>
                <w:szCs w:val="22"/>
                <w:lang w:val="hu-HU" w:eastAsia="en-US"/>
              </w:rPr>
              <w:t>l</w:t>
            </w:r>
          </w:p>
        </w:tc>
      </w:tr>
      <w:tr w:rsidR="00C028B2" w14:paraId="3F5C896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F4EB2" w14:textId="77777777" w:rsidR="00C028B2" w:rsidRDefault="00C028B2" w:rsidP="00B70450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ADDB5" w14:textId="77777777" w:rsidR="00C028B2" w:rsidRDefault="00C028B2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81077" w14:textId="77777777" w:rsidR="00C028B2" w:rsidRDefault="00C028B2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2019.</w:t>
            </w:r>
            <w:r w:rsidR="0046165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12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  <w:r w:rsidR="0046165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3.</w:t>
            </w:r>
          </w:p>
        </w:tc>
      </w:tr>
      <w:tr w:rsidR="00C028B2" w14:paraId="347091A4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06C5E" w14:textId="77777777" w:rsidR="00C028B2" w:rsidRDefault="00C028B2" w:rsidP="00B70450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A2936" w14:textId="77777777" w:rsidR="00C028B2" w:rsidRPr="005E31F9" w:rsidRDefault="00C028B2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BFF5D" w14:textId="73617C16" w:rsidR="00042F48" w:rsidRPr="001806AE" w:rsidRDefault="00D126B3" w:rsidP="003F1194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D126B3">
              <w:rPr>
                <w:i w:val="0"/>
                <w:sz w:val="22"/>
                <w:szCs w:val="22"/>
                <w:lang w:val="hu-HU" w:eastAsia="en-US"/>
              </w:rPr>
              <w:t xml:space="preserve">Légy </w:t>
            </w:r>
            <w:proofErr w:type="gramStart"/>
            <w:r w:rsidRPr="00D126B3">
              <w:rPr>
                <w:i w:val="0"/>
                <w:sz w:val="22"/>
                <w:szCs w:val="22"/>
                <w:lang w:val="hu-HU" w:eastAsia="en-US"/>
              </w:rPr>
              <w:t>képben!,</w:t>
            </w:r>
            <w:proofErr w:type="gramEnd"/>
            <w:r w:rsidRPr="00D126B3">
              <w:rPr>
                <w:i w:val="0"/>
                <w:sz w:val="22"/>
                <w:szCs w:val="22"/>
                <w:lang w:val="hu-HU" w:eastAsia="en-US"/>
              </w:rPr>
              <w:t xml:space="preserve"> az  Európai Bizottság Jogok, egyenlőség és polgárság programja keretében megvalósult projekt zárókonferenciája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; </w:t>
            </w:r>
            <w:r w:rsidRPr="00D126B3">
              <w:rPr>
                <w:i w:val="0"/>
                <w:sz w:val="22"/>
                <w:szCs w:val="22"/>
                <w:lang w:val="hu-HU" w:eastAsia="en-US"/>
              </w:rPr>
              <w:t>Kerekasztal-beszélgetés: Intézményi megoldások az iskolai erőszak kezelésére és megelőzésére</w:t>
            </w:r>
            <w:r w:rsidR="001806AE" w:rsidRPr="001806AE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="001806AE">
              <w:rPr>
                <w:i w:val="0"/>
                <w:sz w:val="22"/>
                <w:szCs w:val="22"/>
                <w:lang w:val="hu-HU" w:eastAsia="en-US"/>
              </w:rPr>
              <w:t>–</w:t>
            </w:r>
            <w:r w:rsidR="001806AE" w:rsidRPr="001806AE">
              <w:rPr>
                <w:i w:val="0"/>
                <w:sz w:val="22"/>
                <w:szCs w:val="22"/>
                <w:lang w:val="hu-HU" w:eastAsia="en-US"/>
              </w:rPr>
              <w:t xml:space="preserve"> k</w:t>
            </w:r>
            <w:r w:rsidR="001806AE">
              <w:rPr>
                <w:i w:val="0"/>
                <w:sz w:val="22"/>
                <w:szCs w:val="22"/>
                <w:lang w:val="hu-HU" w:eastAsia="en-US"/>
              </w:rPr>
              <w:t xml:space="preserve">erekasztalbeszélgetés résztvevője </w:t>
            </w:r>
          </w:p>
        </w:tc>
      </w:tr>
      <w:tr w:rsidR="00C028B2" w14:paraId="5D7D45E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007FC" w14:textId="77777777" w:rsidR="00C028B2" w:rsidRDefault="00C028B2" w:rsidP="00B70450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F2C5B" w14:textId="77777777" w:rsidR="00C028B2" w:rsidRDefault="00C028B2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588C9" w14:textId="77777777" w:rsidR="00C028B2" w:rsidRDefault="00C028B2" w:rsidP="00B7045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2019.</w:t>
            </w:r>
            <w:r w:rsidR="0046165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11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.23.</w:t>
            </w:r>
          </w:p>
        </w:tc>
      </w:tr>
      <w:tr w:rsidR="00C028B2" w14:paraId="3CFA097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ED827" w14:textId="77777777" w:rsidR="00C028B2" w:rsidRDefault="00C028B2" w:rsidP="00B70450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71CF8" w14:textId="77777777" w:rsidR="00C028B2" w:rsidRPr="005E31F9" w:rsidRDefault="00C028B2" w:rsidP="00B70450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F36E7" w14:textId="058D099A" w:rsidR="00C350E4" w:rsidRPr="00A720BA" w:rsidRDefault="00A720BA" w:rsidP="00042F48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1806AE">
              <w:rPr>
                <w:i w:val="0"/>
                <w:sz w:val="22"/>
                <w:szCs w:val="22"/>
                <w:lang w:val="hu-HU" w:eastAsia="en-US"/>
              </w:rPr>
              <w:t xml:space="preserve">Biztonságos terek - kampányindító konferencia </w:t>
            </w:r>
            <w:r>
              <w:rPr>
                <w:i w:val="0"/>
                <w:sz w:val="22"/>
                <w:szCs w:val="22"/>
                <w:lang w:val="hu-HU" w:eastAsia="en-US"/>
              </w:rPr>
              <w:t>–</w:t>
            </w:r>
            <w:r w:rsidRPr="001806AE">
              <w:rPr>
                <w:i w:val="0"/>
                <w:sz w:val="22"/>
                <w:szCs w:val="22"/>
                <w:lang w:val="hu-HU" w:eastAsia="en-US"/>
              </w:rPr>
              <w:t xml:space="preserve"> k</w:t>
            </w:r>
            <w:r>
              <w:rPr>
                <w:i w:val="0"/>
                <w:sz w:val="22"/>
                <w:szCs w:val="22"/>
                <w:lang w:val="hu-HU" w:eastAsia="en-US"/>
              </w:rPr>
              <w:t>erekasztalbeszélgetés résztvevője</w:t>
            </w:r>
          </w:p>
        </w:tc>
      </w:tr>
      <w:tr w:rsidR="00C75FF7" w14:paraId="1177279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A1A5B" w14:textId="77777777" w:rsidR="00C75FF7" w:rsidRDefault="00C75FF7" w:rsidP="00C75FF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C820F9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20620" w14:textId="77777777" w:rsidR="00C75FF7" w:rsidRDefault="00C75FF7" w:rsidP="00C75FF7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1D722" w14:textId="77777777" w:rsidR="00C75FF7" w:rsidRDefault="00C75FF7" w:rsidP="00C75FF7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</w:t>
            </w:r>
            <w:r w:rsidR="00F94876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9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.11.</w:t>
            </w:r>
            <w:r w:rsidR="006745A8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8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C75FF7" w14:paraId="6B2D266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5B4F4" w14:textId="77777777" w:rsidR="00C75FF7" w:rsidRDefault="00C75FF7" w:rsidP="00C75FF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BAEDC" w14:textId="77777777" w:rsidR="00C75FF7" w:rsidRDefault="00C75FF7" w:rsidP="00C75FF7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CEC97" w14:textId="0F88F9C2" w:rsidR="007E4870" w:rsidRDefault="00C75FF7" w:rsidP="000F313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</w:t>
            </w:r>
            <w:r w:rsidR="006745A8">
              <w:rPr>
                <w:i w:val="0"/>
                <w:sz w:val="22"/>
                <w:szCs w:val="22"/>
                <w:lang w:val="hu-HU" w:eastAsia="en-US"/>
              </w:rPr>
              <w:t>IX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9B62FA" w:rsidRPr="009B62FA">
              <w:rPr>
                <w:i w:val="0"/>
                <w:sz w:val="22"/>
                <w:szCs w:val="22"/>
                <w:lang w:val="hu-HU" w:eastAsia="en-US"/>
              </w:rPr>
              <w:t>Pedagógusok szakmai fejlődésének és tanulásának komplex értelmezése és megújuló vizsgálati lehetőségei</w:t>
            </w:r>
            <w:r w:rsidR="009B62FA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c</w:t>
            </w:r>
            <w:r w:rsidR="006745A8">
              <w:rPr>
                <w:i w:val="0"/>
                <w:sz w:val="22"/>
                <w:szCs w:val="22"/>
                <w:lang w:val="hu-HU" w:eastAsia="en-US"/>
              </w:rPr>
              <w:t>.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szimpózium – előadó, az előadás címe: </w:t>
            </w:r>
            <w:r w:rsidR="00F94876" w:rsidRPr="00F94876">
              <w:rPr>
                <w:i w:val="0"/>
                <w:sz w:val="22"/>
                <w:szCs w:val="22"/>
                <w:lang w:val="hu-HU" w:eastAsia="en-US"/>
              </w:rPr>
              <w:t xml:space="preserve">A pedagógusok szakmai fejlődésének támogatása a hazai szabályozási rendszerben </w:t>
            </w:r>
            <w:r>
              <w:rPr>
                <w:i w:val="0"/>
                <w:sz w:val="22"/>
                <w:szCs w:val="22"/>
                <w:lang w:val="hu-HU" w:eastAsia="en-US"/>
              </w:rPr>
              <w:t>(</w:t>
            </w:r>
            <w:r w:rsidR="009B62FA" w:rsidRPr="009B62FA">
              <w:rPr>
                <w:i w:val="0"/>
                <w:sz w:val="22"/>
                <w:szCs w:val="22"/>
                <w:lang w:val="hu-HU" w:eastAsia="en-US"/>
              </w:rPr>
              <w:t>Szivák Judit</w:t>
            </w:r>
            <w:r w:rsidR="009B62FA">
              <w:rPr>
                <w:i w:val="0"/>
                <w:sz w:val="22"/>
                <w:szCs w:val="22"/>
                <w:lang w:val="hu-HU" w:eastAsia="en-US"/>
              </w:rPr>
              <w:t>tal</w:t>
            </w:r>
            <w:r w:rsidR="009B62FA" w:rsidRPr="009B62FA">
              <w:rPr>
                <w:i w:val="0"/>
                <w:sz w:val="22"/>
                <w:szCs w:val="22"/>
                <w:lang w:val="hu-HU" w:eastAsia="en-US"/>
              </w:rPr>
              <w:t>, Fazekas Ágnes</w:t>
            </w:r>
            <w:r w:rsidR="009B62FA">
              <w:rPr>
                <w:i w:val="0"/>
                <w:sz w:val="22"/>
                <w:szCs w:val="22"/>
                <w:lang w:val="hu-HU" w:eastAsia="en-US"/>
              </w:rPr>
              <w:t>sel</w:t>
            </w:r>
            <w:r w:rsidR="009B62FA" w:rsidRPr="009B62FA">
              <w:rPr>
                <w:i w:val="0"/>
                <w:sz w:val="22"/>
                <w:szCs w:val="22"/>
                <w:lang w:val="hu-HU" w:eastAsia="en-US"/>
              </w:rPr>
              <w:t>, Salát Magdoln</w:t>
            </w:r>
            <w:r w:rsidR="009B62FA">
              <w:rPr>
                <w:i w:val="0"/>
                <w:sz w:val="22"/>
                <w:szCs w:val="22"/>
                <w:lang w:val="hu-HU" w:eastAsia="en-US"/>
              </w:rPr>
              <w:t>ával</w:t>
            </w:r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C75FF7" w14:paraId="006F6ED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85866" w14:textId="77777777" w:rsidR="00C75FF7" w:rsidRDefault="00C75FF7" w:rsidP="00C75FF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6745A8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4266F" w14:textId="77777777" w:rsidR="00C75FF7" w:rsidRDefault="00C75FF7" w:rsidP="00C75FF7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340F2" w14:textId="77777777" w:rsidR="00C75FF7" w:rsidRDefault="00C75FF7" w:rsidP="00C75FF7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</w:t>
            </w:r>
            <w:r w:rsidR="00F94876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9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.11.</w:t>
            </w:r>
            <w:r w:rsidR="006745A8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7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C75FF7" w14:paraId="63901C9B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BE94C" w14:textId="77777777" w:rsidR="00C75FF7" w:rsidRDefault="00C75FF7" w:rsidP="00C75FF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1F57B" w14:textId="77777777" w:rsidR="00C75FF7" w:rsidRDefault="00C75FF7" w:rsidP="00C75FF7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35211" w14:textId="7DE24B27" w:rsidR="002B3A27" w:rsidRDefault="006745A8" w:rsidP="003F119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XIX</w:t>
            </w:r>
            <w:r w:rsidR="00C75FF7" w:rsidRPr="00D073D3">
              <w:rPr>
                <w:i w:val="0"/>
                <w:sz w:val="22"/>
                <w:szCs w:val="22"/>
                <w:lang w:val="hu-HU" w:eastAsia="en-US"/>
              </w:rPr>
              <w:t>. Országos Neveléstudományi Konferencia</w:t>
            </w:r>
            <w:r w:rsidR="00C75FF7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Pr="006745A8">
              <w:rPr>
                <w:i w:val="0"/>
                <w:sz w:val="22"/>
                <w:szCs w:val="22"/>
                <w:lang w:val="hu-HU" w:eastAsia="en-US"/>
              </w:rPr>
              <w:t>Tanulás és tanulástámogatás a felsőoktatásban</w:t>
            </w:r>
            <w:r w:rsidR="00C75FF7">
              <w:rPr>
                <w:i w:val="0"/>
                <w:sz w:val="22"/>
                <w:szCs w:val="22"/>
                <w:lang w:val="hu-HU" w:eastAsia="en-US"/>
              </w:rPr>
              <w:t xml:space="preserve"> c</w:t>
            </w:r>
            <w:r>
              <w:rPr>
                <w:i w:val="0"/>
                <w:sz w:val="22"/>
                <w:szCs w:val="22"/>
                <w:lang w:val="hu-HU" w:eastAsia="en-US"/>
              </w:rPr>
              <w:t>.</w:t>
            </w:r>
            <w:r w:rsidR="00C75FF7">
              <w:rPr>
                <w:i w:val="0"/>
                <w:sz w:val="22"/>
                <w:szCs w:val="22"/>
                <w:lang w:val="hu-HU" w:eastAsia="en-US"/>
              </w:rPr>
              <w:t xml:space="preserve"> szimpózium – előadó, az előadás címe: </w:t>
            </w:r>
            <w:r w:rsidR="00656198" w:rsidRPr="00656198">
              <w:rPr>
                <w:i w:val="0"/>
                <w:sz w:val="22"/>
                <w:szCs w:val="22"/>
                <w:lang w:val="hu-HU" w:eastAsia="en-US"/>
              </w:rPr>
              <w:t>A tanulástámogató etikus vezető a felsőoktatásban</w:t>
            </w:r>
            <w:r w:rsidR="00C75FF7">
              <w:rPr>
                <w:i w:val="0"/>
                <w:sz w:val="22"/>
                <w:szCs w:val="22"/>
                <w:lang w:val="hu-HU" w:eastAsia="en-US"/>
              </w:rPr>
              <w:t xml:space="preserve"> (Horváth Lászlóval)</w:t>
            </w:r>
          </w:p>
        </w:tc>
      </w:tr>
      <w:tr w:rsidR="00AE4417" w14:paraId="1A23396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65C9F" w14:textId="77777777" w:rsidR="00AE4417" w:rsidRDefault="00AE4417" w:rsidP="00AE441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C1255" w14:textId="77777777" w:rsidR="00AE4417" w:rsidRDefault="00AE4417" w:rsidP="00AE441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82729" w14:textId="77777777" w:rsidR="00AE4417" w:rsidRDefault="00E85DB2" w:rsidP="00AE4417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2019.06.23.</w:t>
            </w:r>
          </w:p>
        </w:tc>
      </w:tr>
      <w:tr w:rsidR="00AE4417" w14:paraId="3BA3D94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DA7F0" w14:textId="77777777" w:rsidR="00AE4417" w:rsidRDefault="00AE4417" w:rsidP="00AE441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0090A2" w14:textId="77777777" w:rsidR="00AE4417" w:rsidRPr="005E31F9" w:rsidRDefault="00AE4417" w:rsidP="00AE441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966A7" w14:textId="77777777" w:rsidR="00AE4417" w:rsidRDefault="00AE4417" w:rsidP="00F94876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i w:val="0"/>
                <w:sz w:val="22"/>
                <w:szCs w:val="22"/>
                <w:lang w:val="en-GB" w:eastAsia="en-US"/>
              </w:rPr>
              <w:t xml:space="preserve">International Conference on Education and New Developments 2019 –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előadó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az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előadás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címe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>: Teaching Law in Teacher’s Training – Early Experiences of a Pilot Curse in Eötvös Loránd University</w:t>
            </w:r>
          </w:p>
        </w:tc>
      </w:tr>
      <w:tr w:rsidR="001A6FE7" w14:paraId="33923F68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44780" w14:textId="77777777" w:rsidR="001A6FE7" w:rsidRDefault="001A6FE7" w:rsidP="007D30B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7BBE3" w14:textId="77777777" w:rsidR="001A6FE7" w:rsidRDefault="001A6FE7" w:rsidP="007D30B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FCAC2" w14:textId="77777777" w:rsidR="001A6FE7" w:rsidRDefault="001A6FE7" w:rsidP="00461655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2019.06.22.</w:t>
            </w:r>
          </w:p>
        </w:tc>
      </w:tr>
      <w:tr w:rsidR="001A6FE7" w14:paraId="7BE16B6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744D6" w14:textId="77777777" w:rsidR="001A6FE7" w:rsidRDefault="001A6FE7" w:rsidP="007D30B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8873B" w14:textId="77777777" w:rsidR="001A6FE7" w:rsidRDefault="001A6FE7" w:rsidP="007D30B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8B2D4" w14:textId="77777777" w:rsidR="001A6FE7" w:rsidRPr="006D5481" w:rsidRDefault="001A6FE7" w:rsidP="00461655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7D30B9">
              <w:rPr>
                <w:i w:val="0"/>
                <w:sz w:val="22"/>
                <w:szCs w:val="22"/>
                <w:lang w:val="hu-HU" w:eastAsia="en-US"/>
              </w:rPr>
              <w:t xml:space="preserve">International </w:t>
            </w:r>
            <w:proofErr w:type="spellStart"/>
            <w:r w:rsidRPr="007D30B9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7D30B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D30B9">
              <w:rPr>
                <w:i w:val="0"/>
                <w:sz w:val="22"/>
                <w:szCs w:val="22"/>
                <w:lang w:val="hu-HU" w:eastAsia="en-US"/>
              </w:rPr>
              <w:t>on</w:t>
            </w:r>
            <w:proofErr w:type="spellEnd"/>
            <w:r w:rsidRPr="007D30B9">
              <w:rPr>
                <w:i w:val="0"/>
                <w:sz w:val="22"/>
                <w:szCs w:val="22"/>
                <w:lang w:val="hu-HU" w:eastAsia="en-US"/>
              </w:rPr>
              <w:t xml:space="preserve"> Education and New </w:t>
            </w:r>
            <w:proofErr w:type="spellStart"/>
            <w:r w:rsidRPr="007D30B9">
              <w:rPr>
                <w:i w:val="0"/>
                <w:sz w:val="22"/>
                <w:szCs w:val="22"/>
                <w:lang w:val="hu-HU" w:eastAsia="en-US"/>
              </w:rPr>
              <w:t>Developments</w:t>
            </w:r>
            <w:proofErr w:type="spellEnd"/>
            <w:r w:rsidRPr="007D30B9">
              <w:rPr>
                <w:i w:val="0"/>
                <w:sz w:val="22"/>
                <w:szCs w:val="22"/>
                <w:lang w:val="hu-HU" w:eastAsia="en-US"/>
              </w:rPr>
              <w:t xml:space="preserve"> 2019 – </w:t>
            </w:r>
            <w:proofErr w:type="spellStart"/>
            <w:r w:rsidR="00E85DB2">
              <w:rPr>
                <w:i w:val="0"/>
                <w:sz w:val="22"/>
                <w:szCs w:val="22"/>
                <w:lang w:val="hu-HU" w:eastAsia="en-US"/>
              </w:rPr>
              <w:t>Section</w:t>
            </w:r>
            <w:proofErr w:type="spellEnd"/>
            <w:r w:rsidR="00E85DB2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E85DB2">
              <w:rPr>
                <w:i w:val="0"/>
                <w:sz w:val="22"/>
                <w:szCs w:val="22"/>
                <w:lang w:val="hu-HU" w:eastAsia="en-US"/>
              </w:rPr>
              <w:t>chair</w:t>
            </w:r>
            <w:proofErr w:type="spellEnd"/>
            <w:r w:rsidR="007D30B9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r w:rsidR="007D30B9" w:rsidRPr="007D30B9">
              <w:rPr>
                <w:i w:val="0"/>
                <w:sz w:val="22"/>
                <w:szCs w:val="22"/>
                <w:lang w:val="hu-HU" w:eastAsia="en-US"/>
              </w:rPr>
              <w:t xml:space="preserve">TEACHING AND LEARNING Science and </w:t>
            </w:r>
            <w:proofErr w:type="spellStart"/>
            <w:r w:rsidR="007D30B9" w:rsidRPr="007D30B9">
              <w:rPr>
                <w:i w:val="0"/>
                <w:sz w:val="22"/>
                <w:szCs w:val="22"/>
                <w:lang w:val="hu-HU" w:eastAsia="en-US"/>
              </w:rPr>
              <w:t>technology</w:t>
            </w:r>
            <w:proofErr w:type="spellEnd"/>
            <w:r w:rsidR="007D30B9" w:rsidRPr="007D30B9">
              <w:rPr>
                <w:i w:val="0"/>
                <w:sz w:val="22"/>
                <w:szCs w:val="22"/>
                <w:lang w:val="hu-HU" w:eastAsia="en-US"/>
              </w:rPr>
              <w:t xml:space="preserve"> Education</w:t>
            </w:r>
            <w:r w:rsidR="007D30B9"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</w:tr>
      <w:tr w:rsidR="00BE4C91" w14:paraId="1FB4061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A07D4" w14:textId="77777777" w:rsidR="00BE4C91" w:rsidRDefault="00BE4C91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bookmarkStart w:id="6" w:name="_Hlk76732039"/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AF434" w14:textId="77777777" w:rsidR="00BE4C91" w:rsidRDefault="00BE4C91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764D4" w14:textId="77777777" w:rsidR="00BE4C91" w:rsidRDefault="00BE4C91" w:rsidP="00461655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2019.06.</w:t>
            </w:r>
            <w:r w:rsidR="006D5481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22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–</w:t>
            </w:r>
            <w:r w:rsidR="006D5481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24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BE4C91" w14:paraId="37CFC8B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B4BFE" w14:textId="77777777" w:rsidR="00BE4C91" w:rsidRDefault="00BE4C91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F37B9" w14:textId="77777777" w:rsidR="00BE4C91" w:rsidRDefault="00BE4C91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A54D" w14:textId="77777777" w:rsidR="003A3411" w:rsidRDefault="006D5481" w:rsidP="00B2742F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FC7001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201</w:t>
            </w:r>
            <w:r>
              <w:rPr>
                <w:i w:val="0"/>
                <w:sz w:val="22"/>
                <w:szCs w:val="22"/>
                <w:lang w:val="en-GB" w:eastAsia="en-US"/>
              </w:rPr>
              <w:t>9</w:t>
            </w:r>
            <w:r w:rsidRPr="00FC7001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Scientific</w:t>
            </w:r>
            <w:proofErr w:type="spellEnd"/>
            <w:r w:rsidRPr="0068645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686455">
              <w:rPr>
                <w:i w:val="0"/>
                <w:sz w:val="22"/>
                <w:szCs w:val="22"/>
                <w:lang w:val="hu-HU" w:eastAsia="en-US"/>
              </w:rPr>
              <w:t>Committee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member</w:t>
            </w:r>
            <w:proofErr w:type="spellEnd"/>
          </w:p>
          <w:p w14:paraId="7E569D39" w14:textId="77777777" w:rsidR="00EF08FD" w:rsidRDefault="00EF08FD" w:rsidP="00B2742F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hu-HU" w:eastAsia="en-US"/>
              </w:rPr>
            </w:pPr>
          </w:p>
          <w:p w14:paraId="6974F9E4" w14:textId="77777777" w:rsidR="00EF08FD" w:rsidRDefault="00EF08FD" w:rsidP="00B2742F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hu-HU" w:eastAsia="en-US"/>
              </w:rPr>
            </w:pPr>
          </w:p>
          <w:p w14:paraId="6A730DC2" w14:textId="77777777" w:rsidR="00EF08FD" w:rsidRDefault="00EF08FD" w:rsidP="00B2742F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hu-HU" w:eastAsia="en-US"/>
              </w:rPr>
            </w:pPr>
          </w:p>
          <w:p w14:paraId="614BE652" w14:textId="5B46A892" w:rsidR="00EF08FD" w:rsidRPr="006D5481" w:rsidRDefault="00EF08FD" w:rsidP="00B2742F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bookmarkEnd w:id="6"/>
      <w:tr w:rsidR="00634A44" w14:paraId="577F37C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39754" w14:textId="77777777" w:rsidR="00634A44" w:rsidRDefault="00634A44" w:rsidP="007D30B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lastRenderedPageBreak/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1479B" w14:textId="77777777" w:rsidR="00634A44" w:rsidRDefault="00634A44" w:rsidP="007D30B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4FA33" w14:textId="77777777" w:rsidR="00634A44" w:rsidRDefault="00634A44" w:rsidP="00461655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2019.06.11–15.</w:t>
            </w:r>
          </w:p>
        </w:tc>
      </w:tr>
      <w:tr w:rsidR="00634A44" w14:paraId="5546CC6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C223D" w14:textId="77777777" w:rsidR="00634A44" w:rsidRDefault="00634A44" w:rsidP="007D30B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A608B" w14:textId="77777777" w:rsidR="00634A44" w:rsidRDefault="00634A44" w:rsidP="007D30B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67AED" w14:textId="77777777" w:rsidR="00634A44" w:rsidRDefault="00597F15" w:rsidP="005835E3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proofErr w:type="spellStart"/>
            <w:r w:rsidRPr="00597F15">
              <w:rPr>
                <w:i w:val="0"/>
                <w:sz w:val="22"/>
                <w:szCs w:val="22"/>
                <w:lang w:val="hu-HU" w:eastAsia="en-US"/>
              </w:rPr>
              <w:t>Glocal</w:t>
            </w:r>
            <w:proofErr w:type="spellEnd"/>
            <w:r w:rsidRPr="00597F15">
              <w:rPr>
                <w:i w:val="0"/>
                <w:sz w:val="22"/>
                <w:szCs w:val="22"/>
                <w:lang w:val="hu-HU" w:eastAsia="en-US"/>
              </w:rPr>
              <w:t xml:space="preserve"> Education in </w:t>
            </w:r>
            <w:proofErr w:type="spellStart"/>
            <w:proofErr w:type="gramStart"/>
            <w:r w:rsidRPr="00597F15">
              <w:rPr>
                <w:i w:val="0"/>
                <w:sz w:val="22"/>
                <w:szCs w:val="22"/>
                <w:lang w:val="hu-HU" w:eastAsia="en-US"/>
              </w:rPr>
              <w:t>Practice:Teaching</w:t>
            </w:r>
            <w:proofErr w:type="spellEnd"/>
            <w:proofErr w:type="gramEnd"/>
            <w:r w:rsidRPr="00597F15">
              <w:rPr>
                <w:i w:val="0"/>
                <w:sz w:val="22"/>
                <w:szCs w:val="22"/>
                <w:lang w:val="hu-HU" w:eastAsia="en-US"/>
              </w:rPr>
              <w:t>, Researching, and</w:t>
            </w:r>
            <w:r w:rsidR="003C29A0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597F15">
              <w:rPr>
                <w:i w:val="0"/>
                <w:sz w:val="22"/>
                <w:szCs w:val="22"/>
                <w:lang w:val="hu-HU" w:eastAsia="en-US"/>
              </w:rPr>
              <w:t>Citizenship</w:t>
            </w:r>
            <w:proofErr w:type="spellEnd"/>
            <w:r w:rsidR="00634A44" w:rsidRPr="007958D9">
              <w:rPr>
                <w:i w:val="0"/>
                <w:sz w:val="22"/>
                <w:szCs w:val="22"/>
                <w:lang w:val="hu-HU" w:eastAsia="en-US"/>
              </w:rPr>
              <w:t>: XV</w:t>
            </w:r>
            <w:r w:rsidR="00634A44">
              <w:rPr>
                <w:i w:val="0"/>
                <w:sz w:val="22"/>
                <w:szCs w:val="22"/>
                <w:lang w:val="hu-HU" w:eastAsia="en-US"/>
              </w:rPr>
              <w:t>I</w:t>
            </w:r>
            <w:r w:rsidR="00634A44" w:rsidRPr="007958D9">
              <w:rPr>
                <w:i w:val="0"/>
                <w:sz w:val="22"/>
                <w:szCs w:val="22"/>
                <w:lang w:val="hu-HU" w:eastAsia="en-US"/>
              </w:rPr>
              <w:t xml:space="preserve">I </w:t>
            </w:r>
            <w:proofErr w:type="spellStart"/>
            <w:r w:rsidR="00634A44" w:rsidRPr="007958D9">
              <w:rPr>
                <w:i w:val="0"/>
                <w:sz w:val="22"/>
                <w:szCs w:val="22"/>
                <w:lang w:val="hu-HU" w:eastAsia="en-US"/>
              </w:rPr>
              <w:t>Annual</w:t>
            </w:r>
            <w:proofErr w:type="spellEnd"/>
            <w:r w:rsidR="00634A44" w:rsidRPr="007958D9">
              <w:rPr>
                <w:i w:val="0"/>
                <w:sz w:val="22"/>
                <w:szCs w:val="22"/>
                <w:lang w:val="hu-HU" w:eastAsia="en-US"/>
              </w:rPr>
              <w:t xml:space="preserve"> International BCES </w:t>
            </w:r>
            <w:proofErr w:type="spellStart"/>
            <w:r w:rsidR="00634A44" w:rsidRPr="007958D9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="00634A44" w:rsidRPr="007958D9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="00634A44" w:rsidRPr="007958D9">
              <w:rPr>
                <w:i w:val="0"/>
                <w:sz w:val="22"/>
                <w:szCs w:val="22"/>
                <w:lang w:val="hu-HU" w:eastAsia="en-US"/>
              </w:rPr>
              <w:t>Bulgarian</w:t>
            </w:r>
            <w:proofErr w:type="spellEnd"/>
            <w:r w:rsidR="00634A44" w:rsidRPr="007958D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634A44" w:rsidRPr="007958D9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="00634A44" w:rsidRPr="007958D9">
              <w:rPr>
                <w:i w:val="0"/>
                <w:sz w:val="22"/>
                <w:szCs w:val="22"/>
                <w:lang w:val="hu-HU" w:eastAsia="en-US"/>
              </w:rPr>
              <w:t xml:space="preserve"> Education Society)</w:t>
            </w:r>
            <w:r w:rsidR="00634A44">
              <w:rPr>
                <w:i w:val="0"/>
                <w:sz w:val="22"/>
                <w:szCs w:val="22"/>
                <w:lang w:val="hu-HU" w:eastAsia="en-US"/>
              </w:rPr>
              <w:t xml:space="preserve"> – előadó, előadás címe: </w:t>
            </w:r>
            <w:proofErr w:type="spellStart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>Academic</w:t>
            </w:r>
            <w:proofErr w:type="spellEnd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>Freedom</w:t>
            </w:r>
            <w:proofErr w:type="spellEnd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 xml:space="preserve"> and Strong </w:t>
            </w:r>
            <w:proofErr w:type="spellStart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>State</w:t>
            </w:r>
            <w:proofErr w:type="spellEnd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>Control</w:t>
            </w:r>
            <w:proofErr w:type="spellEnd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proofErr w:type="spellStart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>Two</w:t>
            </w:r>
            <w:proofErr w:type="spellEnd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>Samples</w:t>
            </w:r>
            <w:proofErr w:type="spellEnd"/>
            <w:r w:rsidR="00634A4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>to</w:t>
            </w:r>
            <w:proofErr w:type="spellEnd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>Illustrate</w:t>
            </w:r>
            <w:proofErr w:type="spellEnd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634A44" w:rsidRPr="00634A44">
              <w:rPr>
                <w:i w:val="0"/>
                <w:sz w:val="22"/>
                <w:szCs w:val="22"/>
                <w:lang w:val="hu-HU" w:eastAsia="en-US"/>
              </w:rPr>
              <w:t>Consequences</w:t>
            </w:r>
            <w:proofErr w:type="spellEnd"/>
          </w:p>
        </w:tc>
      </w:tr>
      <w:tr w:rsidR="00261250" w14:paraId="7FDF820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CAACB" w14:textId="77777777" w:rsidR="00261250" w:rsidRDefault="00261250" w:rsidP="007D30B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0EEA3" w14:textId="77777777" w:rsidR="00261250" w:rsidRDefault="00261250" w:rsidP="007D30B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FA23B" w14:textId="77777777" w:rsidR="00261250" w:rsidRDefault="00261250" w:rsidP="00461655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2019.06.10–11.</w:t>
            </w:r>
          </w:p>
        </w:tc>
      </w:tr>
      <w:tr w:rsidR="00261250" w14:paraId="519D1C5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D3E02" w14:textId="77777777" w:rsidR="00261250" w:rsidRDefault="00261250" w:rsidP="007D30B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0B45C" w14:textId="77777777" w:rsidR="00261250" w:rsidRDefault="00261250" w:rsidP="007D30B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3FAE5" w14:textId="77777777" w:rsidR="00261250" w:rsidRDefault="00261250" w:rsidP="005835E3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30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Years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since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Fall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Berlin Wall.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Educational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Reforms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Eastern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Central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Europe &amp;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Eurasia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1989-2019 (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Bulgarian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Education Society) – </w:t>
            </w:r>
            <w:proofErr w:type="spellStart"/>
            <w:r w:rsidR="00F260AB">
              <w:rPr>
                <w:i w:val="0"/>
                <w:sz w:val="22"/>
                <w:szCs w:val="22"/>
                <w:lang w:val="en-GB" w:eastAsia="en-US"/>
              </w:rPr>
              <w:t>előadó</w:t>
            </w:r>
            <w:proofErr w:type="spellEnd"/>
            <w:r w:rsidR="00F260AB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="00F260AB">
              <w:rPr>
                <w:i w:val="0"/>
                <w:sz w:val="22"/>
                <w:szCs w:val="22"/>
                <w:lang w:val="en-GB" w:eastAsia="en-US"/>
              </w:rPr>
              <w:t>az</w:t>
            </w:r>
            <w:proofErr w:type="spellEnd"/>
            <w:r w:rsidR="00F260AB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F260AB">
              <w:rPr>
                <w:i w:val="0"/>
                <w:sz w:val="22"/>
                <w:szCs w:val="22"/>
                <w:lang w:val="en-GB" w:eastAsia="en-US"/>
              </w:rPr>
              <w:t>előadás</w:t>
            </w:r>
            <w:proofErr w:type="spellEnd"/>
            <w:r w:rsidR="00F260AB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F260AB">
              <w:rPr>
                <w:i w:val="0"/>
                <w:sz w:val="22"/>
                <w:szCs w:val="22"/>
                <w:lang w:val="en-GB" w:eastAsia="en-US"/>
              </w:rPr>
              <w:t>címe</w:t>
            </w:r>
            <w:proofErr w:type="spellEnd"/>
            <w:r w:rsidR="00F260AB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0A76FC" w:rsidRPr="000A76FC">
              <w:rPr>
                <w:i w:val="0"/>
                <w:sz w:val="22"/>
                <w:szCs w:val="22"/>
                <w:lang w:val="en-GB" w:eastAsia="en-US"/>
              </w:rPr>
              <w:t>The Rise and Fall of Autonomy.</w:t>
            </w:r>
            <w:r w:rsidR="000A76FC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0A76FC" w:rsidRPr="000A76FC">
              <w:rPr>
                <w:rFonts w:eastAsiaTheme="minorHAnsi" w:cstheme="minorHAnsi"/>
                <w:i w:val="0"/>
                <w:sz w:val="22"/>
                <w:szCs w:val="22"/>
                <w:lang w:val="en-GB" w:eastAsia="en-US"/>
              </w:rPr>
              <w:t>The Last Thirty Years of Hungarian Higher Education</w:t>
            </w:r>
          </w:p>
        </w:tc>
      </w:tr>
      <w:tr w:rsidR="00EF1A5A" w14:paraId="263912A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57799" w14:textId="77777777" w:rsidR="00EF1A5A" w:rsidRDefault="00EF1A5A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9E652" w14:textId="77777777" w:rsidR="00EF1A5A" w:rsidRDefault="00EF1A5A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5CB67" w14:textId="77777777" w:rsidR="00EF1A5A" w:rsidRDefault="00EF1A5A" w:rsidP="005835E3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2019.06.10–11.</w:t>
            </w:r>
          </w:p>
        </w:tc>
      </w:tr>
      <w:tr w:rsidR="00EF1A5A" w14:paraId="509B661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E2BAB" w14:textId="77777777" w:rsidR="00EF1A5A" w:rsidRDefault="00EF1A5A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E417F" w14:textId="77777777" w:rsidR="00EF1A5A" w:rsidRDefault="00EF1A5A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B8ADF" w14:textId="46903A7E" w:rsidR="008C6944" w:rsidRDefault="00EF1A5A" w:rsidP="00093813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30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Years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since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Fall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Berlin Wall.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Educational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Reforms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Eastern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Central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Europe &amp;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Eurasia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1989-2019 (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Bulgarian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Education Society) – </w:t>
            </w:r>
            <w:r w:rsidR="00F926A7" w:rsidRPr="00F926A7">
              <w:rPr>
                <w:i w:val="0"/>
                <w:sz w:val="22"/>
                <w:szCs w:val="22"/>
                <w:lang w:val="hu-HU" w:eastAsia="en-US"/>
              </w:rPr>
              <w:t xml:space="preserve">International Program </w:t>
            </w:r>
            <w:proofErr w:type="spellStart"/>
            <w:r w:rsidR="00F926A7" w:rsidRPr="00F926A7">
              <w:rPr>
                <w:i w:val="0"/>
                <w:sz w:val="22"/>
                <w:szCs w:val="22"/>
                <w:lang w:val="hu-HU" w:eastAsia="en-US"/>
              </w:rPr>
              <w:t>Committee</w:t>
            </w:r>
            <w:proofErr w:type="spellEnd"/>
            <w:r w:rsidR="00F926A7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F926A7">
              <w:rPr>
                <w:i w:val="0"/>
                <w:sz w:val="22"/>
                <w:szCs w:val="22"/>
                <w:lang w:val="hu-HU" w:eastAsia="en-US"/>
              </w:rPr>
              <w:t>member</w:t>
            </w:r>
            <w:proofErr w:type="spellEnd"/>
          </w:p>
        </w:tc>
      </w:tr>
      <w:tr w:rsidR="006A7CBC" w14:paraId="6B8F72D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8CC28" w14:textId="77777777" w:rsidR="006A7CBC" w:rsidRDefault="006A7CB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D1D23" w14:textId="77777777" w:rsidR="006A7CBC" w:rsidRDefault="006A7CB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36BE8" w14:textId="77777777" w:rsidR="006A7CBC" w:rsidRDefault="006A7CBC" w:rsidP="005835E3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</w:t>
            </w:r>
            <w:r w:rsidR="001A7EF6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9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  <w:r w:rsidR="001A7EF6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06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  <w:r w:rsidR="001A7EF6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10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–</w:t>
            </w:r>
            <w:r w:rsidR="001A7EF6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11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6A7CBC" w14:paraId="6E007A9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611A6" w14:textId="77777777" w:rsidR="006A7CBC" w:rsidRDefault="006A7CB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00245" w14:textId="77777777" w:rsidR="006A7CBC" w:rsidRDefault="006A7CB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6F638" w14:textId="371DA547" w:rsidR="00042F48" w:rsidRDefault="001A7EF6" w:rsidP="003F1194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30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Years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since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Fall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Berlin Wall.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Educational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Reforms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in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Eastern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Central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Europe &amp;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Eurasia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1989-2019 (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Bulgarian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Education Society) –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Working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Group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Chair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proofErr w:type="spellStart"/>
            <w:r w:rsidRPr="001A7EF6">
              <w:rPr>
                <w:i w:val="0"/>
                <w:sz w:val="22"/>
                <w:szCs w:val="22"/>
                <w:lang w:val="hu-HU" w:eastAsia="en-US"/>
              </w:rPr>
              <w:t>Working</w:t>
            </w:r>
            <w:proofErr w:type="spellEnd"/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Group 3: Higher Education</w:t>
            </w:r>
          </w:p>
        </w:tc>
      </w:tr>
      <w:tr w:rsidR="0059451E" w14:paraId="761EA88A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CC2B0" w14:textId="77777777" w:rsidR="0059451E" w:rsidRDefault="0059451E" w:rsidP="007D30B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591E9" w14:textId="77777777" w:rsidR="0059451E" w:rsidRDefault="0059451E" w:rsidP="007D30B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B656C" w14:textId="77777777" w:rsidR="0059451E" w:rsidRDefault="0059451E" w:rsidP="005835E3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2019.05.09.</w:t>
            </w:r>
          </w:p>
        </w:tc>
      </w:tr>
      <w:tr w:rsidR="0059451E" w14:paraId="712300D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49AD7" w14:textId="77777777" w:rsidR="0059451E" w:rsidRDefault="0059451E" w:rsidP="007D30B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4E261" w14:textId="77777777" w:rsidR="0059451E" w:rsidRDefault="0059451E" w:rsidP="007D30B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D6686" w14:textId="18F2C3C9" w:rsidR="00C350E4" w:rsidRDefault="0059451E" w:rsidP="00042F48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Tanügyigazgatás</w:t>
            </w:r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r w:rsidRPr="00F13988">
              <w:rPr>
                <w:i w:val="0"/>
                <w:sz w:val="22"/>
                <w:szCs w:val="22"/>
                <w:lang w:val="hu-HU" w:eastAsia="en-US"/>
              </w:rPr>
              <w:t>Magyar Szociológiai Társaság Oktatásszociológiai Szakosztály</w:t>
            </w:r>
            <w:r w:rsidRPr="001A7EF6">
              <w:rPr>
                <w:i w:val="0"/>
                <w:sz w:val="22"/>
                <w:szCs w:val="22"/>
                <w:lang w:val="hu-HU" w:eastAsia="en-US"/>
              </w:rPr>
              <w:t xml:space="preserve">) – </w:t>
            </w:r>
            <w:r>
              <w:rPr>
                <w:i w:val="0"/>
                <w:sz w:val="22"/>
                <w:szCs w:val="22"/>
                <w:lang w:val="hu-HU" w:eastAsia="en-US"/>
              </w:rPr>
              <w:t>előadó, az előadás címe</w:t>
            </w:r>
            <w:r w:rsidRPr="00F13988">
              <w:rPr>
                <w:i w:val="0"/>
                <w:sz w:val="22"/>
                <w:lang w:val="hu-HU"/>
              </w:rPr>
              <w:t>:</w:t>
            </w:r>
            <w:r>
              <w:rPr>
                <w:i w:val="0"/>
                <w:sz w:val="22"/>
                <w:lang w:val="hu-HU"/>
              </w:rPr>
              <w:t xml:space="preserve"> </w:t>
            </w:r>
            <w:r w:rsidRPr="00F13988">
              <w:rPr>
                <w:i w:val="0"/>
                <w:sz w:val="22"/>
                <w:lang w:val="hu-HU"/>
              </w:rPr>
              <w:t>Elmélet és gyakorlat. Jogi alapelvek érvényesülése a tanügyigazgatás szabályozásában</w:t>
            </w:r>
          </w:p>
        </w:tc>
      </w:tr>
      <w:tr w:rsidR="009F584D" w14:paraId="5D0EC5D4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5047C" w14:textId="77777777" w:rsidR="009F584D" w:rsidRDefault="009F584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9FFF4" w14:textId="77777777" w:rsidR="009F584D" w:rsidRDefault="009F584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D3DF4" w14:textId="77777777" w:rsidR="009F584D" w:rsidRDefault="009F584D" w:rsidP="005835E3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2019.03.19–20.</w:t>
            </w:r>
          </w:p>
        </w:tc>
      </w:tr>
      <w:tr w:rsidR="009F584D" w14:paraId="43D34A5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85087" w14:textId="77777777" w:rsidR="009F584D" w:rsidRDefault="009F584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5FDD9" w14:textId="77777777" w:rsidR="009F584D" w:rsidRDefault="009F584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2DB49" w14:textId="3C1AAD24" w:rsidR="008C6944" w:rsidRDefault="008C6944" w:rsidP="00093813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lang w:val="en-GB"/>
              </w:rPr>
              <w:t xml:space="preserve">Oxford Education Research Symposium – Special Topic Session: Oxford Symposium on the Finance, Law and Economics of Education – </w:t>
            </w:r>
            <w:r>
              <w:rPr>
                <w:i w:val="0"/>
                <w:sz w:val="22"/>
                <w:szCs w:val="22"/>
                <w:lang w:val="hu-HU" w:eastAsia="en-US"/>
              </w:rPr>
              <w:t>előadó, az előadás címe</w:t>
            </w:r>
            <w:r>
              <w:rPr>
                <w:i w:val="0"/>
                <w:sz w:val="22"/>
                <w:lang w:val="en-GB"/>
              </w:rPr>
              <w:t>: Executive Liability of Universities –</w:t>
            </w:r>
            <w:r w:rsidR="00F13988">
              <w:rPr>
                <w:i w:val="0"/>
                <w:sz w:val="22"/>
                <w:lang w:val="en-GB"/>
              </w:rPr>
              <w:t xml:space="preserve"> </w:t>
            </w:r>
            <w:r>
              <w:rPr>
                <w:i w:val="0"/>
                <w:sz w:val="22"/>
                <w:lang w:val="en-GB"/>
              </w:rPr>
              <w:t>Research Tools and Study Directions</w:t>
            </w:r>
          </w:p>
        </w:tc>
      </w:tr>
      <w:tr w:rsidR="00E810C3" w14:paraId="54AC050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09F6" w14:textId="77777777" w:rsidR="00E810C3" w:rsidRDefault="00E810C3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FE7F9" w14:textId="77777777" w:rsidR="00E810C3" w:rsidRDefault="00E810C3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331D8" w14:textId="77777777" w:rsidR="00E810C3" w:rsidRDefault="00E810C3" w:rsidP="00E810C3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2018.11.22.</w:t>
            </w:r>
          </w:p>
        </w:tc>
      </w:tr>
      <w:tr w:rsidR="00E810C3" w14:paraId="1D9BD78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8F9E3" w14:textId="77777777" w:rsidR="00E810C3" w:rsidRDefault="00E810C3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76357" w14:textId="77777777" w:rsidR="00E810C3" w:rsidRDefault="00E810C3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40FB9" w14:textId="5AE3BCEB" w:rsidR="007E4870" w:rsidRDefault="00E810C3" w:rsidP="00EF08F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„</w:t>
            </w:r>
            <w:r w:rsidRPr="009D0C0D">
              <w:rPr>
                <w:i w:val="0"/>
                <w:sz w:val="22"/>
                <w:szCs w:val="22"/>
                <w:lang w:val="hu-HU" w:eastAsia="en-US"/>
              </w:rPr>
              <w:t xml:space="preserve">2nd </w:t>
            </w:r>
            <w:proofErr w:type="spellStart"/>
            <w:r w:rsidRPr="009D0C0D">
              <w:rPr>
                <w:i w:val="0"/>
                <w:sz w:val="22"/>
                <w:szCs w:val="22"/>
                <w:lang w:val="hu-HU" w:eastAsia="en-US"/>
              </w:rPr>
              <w:t>Danube</w:t>
            </w:r>
            <w:proofErr w:type="spellEnd"/>
            <w:r w:rsidRPr="009D0C0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9D0C0D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9D0C0D">
              <w:rPr>
                <w:i w:val="0"/>
                <w:sz w:val="22"/>
                <w:szCs w:val="22"/>
                <w:lang w:val="hu-HU" w:eastAsia="en-US"/>
              </w:rPr>
              <w:t xml:space="preserve"> for Higher Education Management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. </w:t>
            </w:r>
            <w:r w:rsidRPr="009D0C0D">
              <w:rPr>
                <w:i w:val="0"/>
                <w:sz w:val="22"/>
                <w:szCs w:val="22"/>
                <w:lang w:val="hu-HU" w:eastAsia="en-US"/>
              </w:rPr>
              <w:t xml:space="preserve">In </w:t>
            </w:r>
            <w:proofErr w:type="spellStart"/>
            <w:r w:rsidRPr="009D0C0D">
              <w:rPr>
                <w:i w:val="0"/>
                <w:sz w:val="22"/>
                <w:szCs w:val="22"/>
                <w:lang w:val="hu-HU" w:eastAsia="en-US"/>
              </w:rPr>
              <w:t>search</w:t>
            </w:r>
            <w:proofErr w:type="spellEnd"/>
            <w:r w:rsidRPr="009D0C0D">
              <w:rPr>
                <w:i w:val="0"/>
                <w:sz w:val="22"/>
                <w:szCs w:val="22"/>
                <w:lang w:val="hu-HU" w:eastAsia="en-US"/>
              </w:rPr>
              <w:t xml:space="preserve"> of excellence in </w:t>
            </w:r>
            <w:proofErr w:type="spellStart"/>
            <w:r w:rsidRPr="009D0C0D">
              <w:rPr>
                <w:i w:val="0"/>
                <w:sz w:val="22"/>
                <w:szCs w:val="22"/>
                <w:lang w:val="hu-HU" w:eastAsia="en-US"/>
              </w:rPr>
              <w:t>higher</w:t>
            </w:r>
            <w:proofErr w:type="spellEnd"/>
            <w:r w:rsidRPr="009D0C0D">
              <w:rPr>
                <w:i w:val="0"/>
                <w:sz w:val="22"/>
                <w:szCs w:val="22"/>
                <w:lang w:val="hu-HU" w:eastAsia="en-US"/>
              </w:rPr>
              <w:t xml:space="preserve"> education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– előadó, </w:t>
            </w:r>
            <w:r w:rsidR="008C6944">
              <w:rPr>
                <w:i w:val="0"/>
                <w:sz w:val="22"/>
                <w:szCs w:val="22"/>
                <w:lang w:val="hu-HU" w:eastAsia="en-US"/>
              </w:rPr>
              <w:t xml:space="preserve">az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előadás címe: </w:t>
            </w:r>
            <w:r w:rsidR="008C6944">
              <w:rPr>
                <w:i w:val="0"/>
                <w:sz w:val="22"/>
                <w:lang w:val="en-GB"/>
              </w:rPr>
              <w:t>Consistory – the obscure subject of state control</w:t>
            </w:r>
          </w:p>
        </w:tc>
      </w:tr>
      <w:tr w:rsidR="00B91A7D" w14:paraId="6679A25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7BC57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14A33" w14:textId="77777777" w:rsidR="00B91A7D" w:rsidRDefault="00B91A7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82BEA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</w:t>
            </w:r>
            <w:r w:rsidR="009D0C0D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11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  <w:r w:rsidR="009D0C0D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22–23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B91A7D" w14:paraId="423C452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61136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F3F7F" w14:textId="77777777" w:rsidR="00B91A7D" w:rsidRDefault="00B91A7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74199" w14:textId="075A6B0A" w:rsidR="002B3A27" w:rsidRDefault="00B91A7D" w:rsidP="003F119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„</w:t>
            </w:r>
            <w:r w:rsidR="009D0C0D" w:rsidRPr="009D0C0D">
              <w:rPr>
                <w:i w:val="0"/>
                <w:sz w:val="22"/>
                <w:szCs w:val="22"/>
                <w:lang w:val="hu-HU" w:eastAsia="en-US"/>
              </w:rPr>
              <w:t xml:space="preserve">2nd </w:t>
            </w:r>
            <w:proofErr w:type="spellStart"/>
            <w:r w:rsidR="009D0C0D" w:rsidRPr="009D0C0D">
              <w:rPr>
                <w:i w:val="0"/>
                <w:sz w:val="22"/>
                <w:szCs w:val="22"/>
                <w:lang w:val="hu-HU" w:eastAsia="en-US"/>
              </w:rPr>
              <w:t>Danube</w:t>
            </w:r>
            <w:proofErr w:type="spellEnd"/>
            <w:r w:rsidR="009D0C0D" w:rsidRPr="009D0C0D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9D0C0D" w:rsidRPr="009D0C0D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="009D0C0D" w:rsidRPr="009D0C0D">
              <w:rPr>
                <w:i w:val="0"/>
                <w:sz w:val="22"/>
                <w:szCs w:val="22"/>
                <w:lang w:val="hu-HU" w:eastAsia="en-US"/>
              </w:rPr>
              <w:t xml:space="preserve"> for Higher Education Management</w:t>
            </w:r>
            <w:r w:rsidR="009D0C0D">
              <w:rPr>
                <w:i w:val="0"/>
                <w:sz w:val="22"/>
                <w:szCs w:val="22"/>
                <w:lang w:val="hu-HU" w:eastAsia="en-US"/>
              </w:rPr>
              <w:t xml:space="preserve">. </w:t>
            </w:r>
            <w:r w:rsidR="009D0C0D" w:rsidRPr="009D0C0D">
              <w:rPr>
                <w:i w:val="0"/>
                <w:sz w:val="22"/>
                <w:szCs w:val="22"/>
                <w:lang w:val="hu-HU" w:eastAsia="en-US"/>
              </w:rPr>
              <w:t xml:space="preserve">In </w:t>
            </w:r>
            <w:proofErr w:type="spellStart"/>
            <w:r w:rsidR="009D0C0D" w:rsidRPr="009D0C0D">
              <w:rPr>
                <w:i w:val="0"/>
                <w:sz w:val="22"/>
                <w:szCs w:val="22"/>
                <w:lang w:val="hu-HU" w:eastAsia="en-US"/>
              </w:rPr>
              <w:t>search</w:t>
            </w:r>
            <w:proofErr w:type="spellEnd"/>
            <w:r w:rsidR="009D0C0D" w:rsidRPr="009D0C0D">
              <w:rPr>
                <w:i w:val="0"/>
                <w:sz w:val="22"/>
                <w:szCs w:val="22"/>
                <w:lang w:val="hu-HU" w:eastAsia="en-US"/>
              </w:rPr>
              <w:t xml:space="preserve"> of excellence in </w:t>
            </w:r>
            <w:proofErr w:type="spellStart"/>
            <w:r w:rsidR="009D0C0D" w:rsidRPr="009D0C0D">
              <w:rPr>
                <w:i w:val="0"/>
                <w:sz w:val="22"/>
                <w:szCs w:val="22"/>
                <w:lang w:val="hu-HU" w:eastAsia="en-US"/>
              </w:rPr>
              <w:t>higher</w:t>
            </w:r>
            <w:proofErr w:type="spellEnd"/>
            <w:r w:rsidR="009D0C0D" w:rsidRPr="009D0C0D">
              <w:rPr>
                <w:i w:val="0"/>
                <w:sz w:val="22"/>
                <w:szCs w:val="22"/>
                <w:lang w:val="hu-HU" w:eastAsia="en-US"/>
              </w:rPr>
              <w:t xml:space="preserve"> education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proofErr w:type="spellStart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>Scientific</w:t>
            </w:r>
            <w:proofErr w:type="spellEnd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>Programme</w:t>
            </w:r>
            <w:proofErr w:type="spellEnd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 xml:space="preserve">) </w:t>
            </w:r>
            <w:proofErr w:type="spellStart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>Committee</w:t>
            </w:r>
            <w:proofErr w:type="spellEnd"/>
            <w:r w:rsidR="0068645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686455">
              <w:rPr>
                <w:i w:val="0"/>
                <w:sz w:val="22"/>
                <w:szCs w:val="22"/>
                <w:lang w:val="hu-HU" w:eastAsia="en-US"/>
              </w:rPr>
              <w:t>member</w:t>
            </w:r>
            <w:proofErr w:type="spellEnd"/>
          </w:p>
        </w:tc>
      </w:tr>
      <w:tr w:rsidR="007A42F5" w14:paraId="47D94101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4A543" w14:textId="77777777" w:rsidR="007A42F5" w:rsidRDefault="00D073D3" w:rsidP="00DC42D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</w:rPr>
              <w:br w:type="page"/>
            </w:r>
            <w:r w:rsidR="007A42F5"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 w:rsidR="007A42F5"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ED28" w14:textId="77777777" w:rsidR="007A42F5" w:rsidRDefault="007A42F5" w:rsidP="00DC42D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AEE00" w14:textId="77777777" w:rsidR="007A42F5" w:rsidRDefault="007A42F5" w:rsidP="00DC42D3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2018.11.</w:t>
            </w:r>
            <w:r w:rsidR="008B2345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</w:t>
            </w:r>
            <w:r w:rsidR="00D073D3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9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7A42F5" w14:paraId="427D6D7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F9662" w14:textId="77777777" w:rsidR="007A42F5" w:rsidRDefault="007A42F5" w:rsidP="00DC42D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91155" w14:textId="77777777" w:rsidR="007A42F5" w:rsidRDefault="007A42F5" w:rsidP="00DC42D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A4B09" w14:textId="170471A4" w:rsidR="007A42F5" w:rsidRDefault="00D073D3" w:rsidP="00093813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XVIII.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Differenciálódó oktatói szerepek a felsőoktatásban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c</w:t>
            </w:r>
            <w:r w:rsidR="00656198">
              <w:rPr>
                <w:i w:val="0"/>
                <w:sz w:val="22"/>
                <w:szCs w:val="22"/>
                <w:lang w:val="hu-HU" w:eastAsia="en-US"/>
              </w:rPr>
              <w:t>.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szimpózium – előadó, az előadás címe: 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Szerepek és együttműködés az interdiszciplináris képzési programfejlesztés</w:t>
            </w:r>
            <w:r w:rsidR="005418F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 w:rsidRPr="00D073D3">
              <w:rPr>
                <w:i w:val="0"/>
                <w:sz w:val="22"/>
                <w:szCs w:val="22"/>
                <w:lang w:val="hu-HU" w:eastAsia="en-US"/>
              </w:rPr>
              <w:t>és menedzsment területén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(Horváth Lászlóval)</w:t>
            </w:r>
          </w:p>
        </w:tc>
      </w:tr>
      <w:tr w:rsidR="008B2345" w14:paraId="383392A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D35DC" w14:textId="77777777" w:rsidR="008B2345" w:rsidRDefault="008B2345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523C75">
              <w:rPr>
                <w:i w:val="0"/>
                <w:lang w:val="hu-HU"/>
              </w:rPr>
              <w:br w:type="page"/>
            </w: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82BA4" w14:textId="77777777" w:rsidR="008B2345" w:rsidRDefault="008B2345" w:rsidP="000103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EE994" w14:textId="77777777" w:rsidR="008B2345" w:rsidRDefault="008B2345" w:rsidP="000103EB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2018.11.</w:t>
            </w:r>
            <w:r w:rsidR="00E11D04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8.</w:t>
            </w:r>
          </w:p>
        </w:tc>
      </w:tr>
      <w:tr w:rsidR="008B2345" w14:paraId="4073809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EF4BB" w14:textId="77777777" w:rsidR="008B2345" w:rsidRDefault="008B2345" w:rsidP="000103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F6367" w14:textId="77777777" w:rsidR="008B2345" w:rsidRDefault="008B2345" w:rsidP="000103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54C78" w14:textId="77777777" w:rsidR="008B2345" w:rsidRDefault="008B2345" w:rsidP="00C041E8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D073D3">
              <w:rPr>
                <w:i w:val="0"/>
                <w:sz w:val="22"/>
                <w:szCs w:val="22"/>
                <w:lang w:val="hu-HU" w:eastAsia="en-US"/>
              </w:rPr>
              <w:t>XVIII. Országos Neveléstudományi Konferencia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r w:rsidR="00C041E8">
              <w:rPr>
                <w:i w:val="0"/>
                <w:sz w:val="22"/>
                <w:szCs w:val="22"/>
                <w:lang w:val="hu-HU" w:eastAsia="en-US"/>
              </w:rPr>
              <w:t>szekcióvezető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r w:rsidR="00C041E8" w:rsidRPr="00C041E8">
              <w:rPr>
                <w:i w:val="0"/>
                <w:sz w:val="22"/>
                <w:szCs w:val="22"/>
                <w:lang w:val="hu-HU" w:eastAsia="en-US"/>
              </w:rPr>
              <w:t xml:space="preserve">Policy </w:t>
            </w:r>
            <w:r w:rsidR="00C041E8">
              <w:rPr>
                <w:i w:val="0"/>
                <w:sz w:val="22"/>
                <w:szCs w:val="22"/>
                <w:lang w:val="hu-HU" w:eastAsia="en-US"/>
              </w:rPr>
              <w:t>–</w:t>
            </w:r>
            <w:r w:rsidR="00C041E8" w:rsidRPr="00C041E8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C041E8" w:rsidRPr="00C041E8">
              <w:rPr>
                <w:i w:val="0"/>
                <w:sz w:val="22"/>
                <w:szCs w:val="22"/>
                <w:lang w:val="hu-HU" w:eastAsia="en-US"/>
              </w:rPr>
              <w:t>making</w:t>
            </w:r>
            <w:proofErr w:type="spellEnd"/>
            <w:r w:rsidR="00C041E8" w:rsidRPr="00C041E8">
              <w:rPr>
                <w:i w:val="0"/>
                <w:sz w:val="22"/>
                <w:szCs w:val="22"/>
                <w:lang w:val="hu-HU" w:eastAsia="en-US"/>
              </w:rPr>
              <w:t xml:space="preserve"> in Education, </w:t>
            </w:r>
            <w:proofErr w:type="spellStart"/>
            <w:r w:rsidR="00C041E8" w:rsidRPr="00C041E8">
              <w:rPr>
                <w:i w:val="0"/>
                <w:sz w:val="22"/>
                <w:szCs w:val="22"/>
                <w:lang w:val="hu-HU" w:eastAsia="en-US"/>
              </w:rPr>
              <w:t>Learning</w:t>
            </w:r>
            <w:proofErr w:type="spellEnd"/>
            <w:r w:rsidR="00C041E8" w:rsidRPr="00C041E8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proofErr w:type="spellStart"/>
            <w:r w:rsidR="00C041E8" w:rsidRPr="00C041E8">
              <w:rPr>
                <w:i w:val="0"/>
                <w:sz w:val="22"/>
                <w:szCs w:val="22"/>
                <w:lang w:val="hu-HU" w:eastAsia="en-US"/>
              </w:rPr>
              <w:t>Knowledge</w:t>
            </w:r>
            <w:proofErr w:type="spellEnd"/>
            <w:r w:rsidR="00C041E8">
              <w:rPr>
                <w:i w:val="0"/>
                <w:sz w:val="22"/>
                <w:szCs w:val="22"/>
                <w:lang w:val="hu-HU" w:eastAsia="en-US"/>
              </w:rPr>
              <w:t xml:space="preserve"> szekció</w:t>
            </w:r>
          </w:p>
        </w:tc>
      </w:tr>
      <w:tr w:rsidR="00B91A7D" w14:paraId="3981840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826E0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81DF0" w14:textId="77777777" w:rsidR="00B91A7D" w:rsidRDefault="00B91A7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173BB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</w:t>
            </w:r>
            <w:r w:rsidR="00686455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06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.2</w:t>
            </w:r>
            <w:r w:rsidR="00686455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3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B91A7D" w14:paraId="38177DB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2079C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ABF12" w14:textId="77777777" w:rsidR="00B91A7D" w:rsidRDefault="00B91A7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7207" w14:textId="77777777" w:rsidR="003A3411" w:rsidRDefault="00610C81" w:rsidP="00B2742F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I</w:t>
            </w:r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 xml:space="preserve">nternational </w:t>
            </w:r>
            <w:proofErr w:type="spellStart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>on</w:t>
            </w:r>
            <w:proofErr w:type="spellEnd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 xml:space="preserve"> Education and New </w:t>
            </w:r>
            <w:proofErr w:type="spellStart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>Developments</w:t>
            </w:r>
            <w:proofErr w:type="spellEnd"/>
            <w:r w:rsidR="00686455" w:rsidRPr="00686455">
              <w:rPr>
                <w:i w:val="0"/>
                <w:sz w:val="22"/>
                <w:szCs w:val="22"/>
                <w:lang w:val="hu-HU" w:eastAsia="en-US"/>
              </w:rPr>
              <w:t xml:space="preserve"> 201</w:t>
            </w:r>
            <w:r w:rsidR="00686455">
              <w:rPr>
                <w:i w:val="0"/>
                <w:sz w:val="22"/>
                <w:szCs w:val="22"/>
                <w:lang w:val="hu-HU" w:eastAsia="en-US"/>
              </w:rPr>
              <w:t>8</w:t>
            </w:r>
            <w:r w:rsidR="00B91A7D"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keynote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speaker</w:t>
            </w:r>
            <w:proofErr w:type="spellEnd"/>
            <w:r w:rsidR="00B91A7D">
              <w:rPr>
                <w:i w:val="0"/>
                <w:sz w:val="22"/>
                <w:szCs w:val="22"/>
                <w:lang w:val="hu-HU" w:eastAsia="en-US"/>
              </w:rPr>
              <w:t xml:space="preserve">, előadás címe: </w:t>
            </w:r>
            <w:proofErr w:type="spellStart"/>
            <w:r w:rsidRPr="00610C81">
              <w:rPr>
                <w:i w:val="0"/>
                <w:sz w:val="22"/>
                <w:szCs w:val="22"/>
                <w:lang w:val="hu-HU" w:eastAsia="en-US"/>
              </w:rPr>
              <w:t>Respect</w:t>
            </w:r>
            <w:proofErr w:type="spellEnd"/>
            <w:r w:rsidRPr="00610C81">
              <w:rPr>
                <w:i w:val="0"/>
                <w:sz w:val="22"/>
                <w:szCs w:val="22"/>
                <w:lang w:val="hu-HU" w:eastAsia="en-US"/>
              </w:rPr>
              <w:t xml:space="preserve"> for Human </w:t>
            </w:r>
            <w:proofErr w:type="spellStart"/>
            <w:r w:rsidRPr="00610C81">
              <w:rPr>
                <w:i w:val="0"/>
                <w:sz w:val="22"/>
                <w:szCs w:val="22"/>
                <w:lang w:val="hu-HU" w:eastAsia="en-US"/>
              </w:rPr>
              <w:t>Dignity</w:t>
            </w:r>
            <w:proofErr w:type="spellEnd"/>
            <w:r w:rsidRPr="00610C81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a</w:t>
            </w:r>
            <w:r w:rsidRPr="00610C81">
              <w:rPr>
                <w:i w:val="0"/>
                <w:sz w:val="22"/>
                <w:szCs w:val="22"/>
                <w:lang w:val="hu-HU" w:eastAsia="en-US"/>
              </w:rPr>
              <w:t>s</w:t>
            </w:r>
            <w:proofErr w:type="spellEnd"/>
            <w:r w:rsidRPr="00610C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a</w:t>
            </w:r>
            <w:r w:rsidRPr="00610C81">
              <w:rPr>
                <w:i w:val="0"/>
                <w:sz w:val="22"/>
                <w:szCs w:val="22"/>
                <w:lang w:val="hu-HU" w:eastAsia="en-US"/>
              </w:rPr>
              <w:t xml:space="preserve"> Framework </w:t>
            </w:r>
            <w:r>
              <w:rPr>
                <w:i w:val="0"/>
                <w:sz w:val="22"/>
                <w:szCs w:val="22"/>
                <w:lang w:val="hu-HU" w:eastAsia="en-US"/>
              </w:rPr>
              <w:t>a</w:t>
            </w:r>
            <w:r w:rsidRPr="00610C81">
              <w:rPr>
                <w:i w:val="0"/>
                <w:sz w:val="22"/>
                <w:szCs w:val="22"/>
                <w:lang w:val="hu-HU" w:eastAsia="en-US"/>
              </w:rPr>
              <w:t xml:space="preserve">nd </w:t>
            </w:r>
            <w:proofErr w:type="spellStart"/>
            <w:r w:rsidRPr="00610C81">
              <w:rPr>
                <w:i w:val="0"/>
                <w:sz w:val="22"/>
                <w:szCs w:val="22"/>
                <w:lang w:val="hu-HU" w:eastAsia="en-US"/>
              </w:rPr>
              <w:t>Subject</w:t>
            </w:r>
            <w:proofErr w:type="spellEnd"/>
            <w:r w:rsidRPr="00610C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o</w:t>
            </w:r>
            <w:r w:rsidRPr="00610C81">
              <w:rPr>
                <w:i w:val="0"/>
                <w:sz w:val="22"/>
                <w:szCs w:val="22"/>
                <w:lang w:val="hu-HU" w:eastAsia="en-US"/>
              </w:rPr>
              <w:t xml:space="preserve">f Education in </w:t>
            </w:r>
            <w:proofErr w:type="spellStart"/>
            <w:r w:rsidRPr="00610C81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610C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610C81">
              <w:rPr>
                <w:i w:val="0"/>
                <w:sz w:val="22"/>
                <w:szCs w:val="22"/>
                <w:lang w:val="hu-HU" w:eastAsia="en-US"/>
              </w:rPr>
              <w:t>Light</w:t>
            </w:r>
            <w:proofErr w:type="spellEnd"/>
            <w:r w:rsidRPr="00610C81">
              <w:rPr>
                <w:i w:val="0"/>
                <w:sz w:val="22"/>
                <w:szCs w:val="22"/>
                <w:lang w:val="hu-HU" w:eastAsia="en-US"/>
              </w:rPr>
              <w:t xml:space="preserve"> of </w:t>
            </w:r>
            <w:proofErr w:type="spellStart"/>
            <w:r w:rsidRPr="00610C81">
              <w:rPr>
                <w:i w:val="0"/>
                <w:sz w:val="22"/>
                <w:szCs w:val="22"/>
                <w:lang w:val="hu-HU" w:eastAsia="en-US"/>
              </w:rPr>
              <w:t>Present</w:t>
            </w:r>
            <w:proofErr w:type="spellEnd"/>
            <w:r w:rsidRPr="00610C81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610C81">
              <w:rPr>
                <w:i w:val="0"/>
                <w:sz w:val="22"/>
                <w:szCs w:val="22"/>
                <w:lang w:val="hu-HU" w:eastAsia="en-US"/>
              </w:rPr>
              <w:t>Challenges</w:t>
            </w:r>
            <w:proofErr w:type="spellEnd"/>
          </w:p>
          <w:p w14:paraId="0580C523" w14:textId="40BDCD98" w:rsidR="00EF08FD" w:rsidRDefault="00EF08FD" w:rsidP="00B2742F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B91A7D" w14:paraId="0ED4D327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F00E7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lastRenderedPageBreak/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2A59D" w14:textId="77777777" w:rsidR="00B91A7D" w:rsidRDefault="00B91A7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85013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</w:t>
            </w:r>
            <w:r w:rsidR="007958D9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06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  <w:r w:rsidR="007958D9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11–15.</w:t>
            </w:r>
          </w:p>
        </w:tc>
      </w:tr>
      <w:tr w:rsidR="00B91A7D" w14:paraId="0F529C0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54887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C0FD9" w14:textId="77777777" w:rsidR="00B91A7D" w:rsidRDefault="00B91A7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8E97F" w14:textId="77777777" w:rsidR="008C6944" w:rsidRDefault="007958D9" w:rsidP="00EF5050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Education in Modern Society: XVI 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Annual</w:t>
            </w:r>
            <w:proofErr w:type="spellEnd"/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 International BCES 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Bulgarian</w:t>
            </w:r>
            <w:proofErr w:type="spellEnd"/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Comparative</w:t>
            </w:r>
            <w:proofErr w:type="spellEnd"/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 Education Society)</w:t>
            </w:r>
            <w:r w:rsidR="00B91A7D">
              <w:rPr>
                <w:i w:val="0"/>
                <w:sz w:val="22"/>
                <w:szCs w:val="22"/>
                <w:lang w:val="hu-HU" w:eastAsia="en-US"/>
              </w:rPr>
              <w:t xml:space="preserve"> – előadó, előadás címe: 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Centralizations</w:t>
            </w:r>
            <w:proofErr w:type="spellEnd"/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 and 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Autonomies</w:t>
            </w:r>
            <w:proofErr w:type="spellEnd"/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: The 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Delimitation</w:t>
            </w:r>
            <w:proofErr w:type="spellEnd"/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 of Education 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by</w:t>
            </w:r>
            <w:proofErr w:type="spellEnd"/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the</w:t>
            </w:r>
            <w:proofErr w:type="spellEnd"/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Hungarian</w:t>
            </w:r>
            <w:proofErr w:type="spellEnd"/>
            <w:r w:rsidRPr="007958D9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7958D9">
              <w:rPr>
                <w:i w:val="0"/>
                <w:sz w:val="22"/>
                <w:szCs w:val="22"/>
                <w:lang w:val="hu-HU" w:eastAsia="en-US"/>
              </w:rPr>
              <w:t>Government</w:t>
            </w:r>
            <w:proofErr w:type="spellEnd"/>
          </w:p>
        </w:tc>
      </w:tr>
      <w:tr w:rsidR="00B91A7D" w14:paraId="69D53D4D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B226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75470" w14:textId="77777777" w:rsidR="00B91A7D" w:rsidRDefault="00B91A7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F379C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</w:t>
            </w:r>
            <w:r w:rsidR="008B1A1F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05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.2</w:t>
            </w:r>
            <w:r w:rsidR="008B1A1F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4</w:t>
            </w:r>
            <w:r w:rsidR="003551C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–</w:t>
            </w:r>
            <w:r w:rsidR="008B1A1F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5.</w:t>
            </w:r>
          </w:p>
        </w:tc>
      </w:tr>
      <w:tr w:rsidR="00B91A7D" w14:paraId="3B24320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DA6D0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54C5C" w14:textId="77777777" w:rsidR="00B91A7D" w:rsidRDefault="00B91A7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F3440" w14:textId="12706E0F" w:rsidR="000F313D" w:rsidRDefault="008B1A1F" w:rsidP="00EF08FD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Education –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Economy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– Society: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Hungarian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on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Educational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Research –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HuCER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2018</w:t>
            </w:r>
            <w:r w:rsidR="00B91A7D">
              <w:rPr>
                <w:i w:val="0"/>
                <w:sz w:val="22"/>
                <w:szCs w:val="22"/>
                <w:lang w:val="hu-HU" w:eastAsia="en-US"/>
              </w:rPr>
              <w:t xml:space="preserve"> – előadó, előadás címe: </w:t>
            </w:r>
            <w:r>
              <w:rPr>
                <w:i w:val="0"/>
                <w:sz w:val="22"/>
                <w:szCs w:val="22"/>
                <w:lang w:val="hu-HU" w:eastAsia="en-US"/>
              </w:rPr>
              <w:t>A konzisztórium vajon mi?</w:t>
            </w:r>
          </w:p>
        </w:tc>
      </w:tr>
      <w:tr w:rsidR="00AE543C" w14:paraId="3F932EBB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E18C" w14:textId="5A0D5512" w:rsidR="00AE543C" w:rsidRDefault="00AE543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CC219" w14:textId="77777777" w:rsidR="00AE543C" w:rsidRDefault="00AE543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F3E3C" w14:textId="38965352" w:rsidR="00AE543C" w:rsidRDefault="00AE543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2018.05.24–25.</w:t>
            </w:r>
          </w:p>
        </w:tc>
      </w:tr>
      <w:tr w:rsidR="00AE543C" w14:paraId="6AE1B0E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498D9" w14:textId="77777777" w:rsidR="00AE543C" w:rsidRDefault="00AE543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8794C" w14:textId="77777777" w:rsidR="00AE543C" w:rsidRDefault="00AE543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248D9" w14:textId="31AA073A" w:rsidR="0033782D" w:rsidRDefault="00AE543C" w:rsidP="007E4870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Education –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Economy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– Society: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Hungarian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on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Educational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Research – </w:t>
            </w:r>
            <w:proofErr w:type="spellStart"/>
            <w:r w:rsidRPr="008B1A1F">
              <w:rPr>
                <w:i w:val="0"/>
                <w:sz w:val="22"/>
                <w:szCs w:val="22"/>
                <w:lang w:val="hu-HU" w:eastAsia="en-US"/>
              </w:rPr>
              <w:t>HuCER</w:t>
            </w:r>
            <w:proofErr w:type="spellEnd"/>
            <w:r w:rsidRPr="008B1A1F">
              <w:rPr>
                <w:i w:val="0"/>
                <w:sz w:val="22"/>
                <w:szCs w:val="22"/>
                <w:lang w:val="hu-HU" w:eastAsia="en-US"/>
              </w:rPr>
              <w:t xml:space="preserve"> 2018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r w:rsidR="006A7CBC">
              <w:rPr>
                <w:i w:val="0"/>
                <w:sz w:val="22"/>
                <w:szCs w:val="22"/>
                <w:lang w:val="hu-HU" w:eastAsia="en-US"/>
              </w:rPr>
              <w:t>(Társ)Szekcióvezető</w:t>
            </w:r>
            <w:r w:rsidR="00845EB3">
              <w:rPr>
                <w:i w:val="0"/>
                <w:sz w:val="22"/>
                <w:szCs w:val="22"/>
                <w:lang w:val="hu-HU" w:eastAsia="en-US"/>
              </w:rPr>
              <w:t>, Eredményesség szekció</w:t>
            </w:r>
          </w:p>
        </w:tc>
      </w:tr>
      <w:tr w:rsidR="00B91A7D" w14:paraId="77128B3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D7D4A" w14:textId="41F7815F" w:rsidR="00B91A7D" w:rsidRDefault="00B91A7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C7034" w14:textId="77777777" w:rsidR="00B91A7D" w:rsidRDefault="00B91A7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93928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</w:t>
            </w:r>
            <w:r w:rsidR="008B1A1F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04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.2</w:t>
            </w:r>
            <w:r w:rsidR="003551CB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6–28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B91A7D" w14:paraId="3EC8F672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2EAF0" w14:textId="77777777" w:rsidR="00B91A7D" w:rsidRDefault="00B91A7D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BB0B5" w14:textId="77777777" w:rsidR="00B91A7D" w:rsidRDefault="00B91A7D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70072" w14:textId="0C8ED264" w:rsidR="00042F48" w:rsidRDefault="003551CB" w:rsidP="003F119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3551CB">
              <w:rPr>
                <w:i w:val="0"/>
                <w:sz w:val="22"/>
                <w:szCs w:val="22"/>
                <w:lang w:val="hu-HU" w:eastAsia="en-US"/>
              </w:rPr>
              <w:t xml:space="preserve">The 16th </w:t>
            </w:r>
            <w:proofErr w:type="spellStart"/>
            <w:r w:rsidRPr="003551CB">
              <w:rPr>
                <w:i w:val="0"/>
                <w:sz w:val="22"/>
                <w:szCs w:val="22"/>
                <w:lang w:val="hu-HU" w:eastAsia="en-US"/>
              </w:rPr>
              <w:t>Conference</w:t>
            </w:r>
            <w:proofErr w:type="spellEnd"/>
            <w:r w:rsidRPr="003551CB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3551CB">
              <w:rPr>
                <w:i w:val="0"/>
                <w:sz w:val="22"/>
                <w:szCs w:val="22"/>
                <w:lang w:val="hu-HU" w:eastAsia="en-US"/>
              </w:rPr>
              <w:t>on</w:t>
            </w:r>
            <w:proofErr w:type="spellEnd"/>
            <w:r w:rsidRPr="003551CB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3551CB">
              <w:rPr>
                <w:i w:val="0"/>
                <w:sz w:val="22"/>
                <w:szCs w:val="22"/>
                <w:lang w:val="hu-HU" w:eastAsia="en-US"/>
              </w:rPr>
              <w:t>Educational</w:t>
            </w:r>
            <w:proofErr w:type="spellEnd"/>
            <w:r w:rsidRPr="003551CB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3551CB">
              <w:rPr>
                <w:i w:val="0"/>
                <w:sz w:val="22"/>
                <w:szCs w:val="22"/>
                <w:lang w:val="hu-HU" w:eastAsia="en-US"/>
              </w:rPr>
              <w:t>Assessment</w:t>
            </w:r>
            <w:proofErr w:type="spellEnd"/>
            <w:r w:rsidRPr="003551CB">
              <w:rPr>
                <w:i w:val="0"/>
                <w:sz w:val="22"/>
                <w:szCs w:val="22"/>
                <w:lang w:val="hu-HU" w:eastAsia="en-US"/>
              </w:rPr>
              <w:t xml:space="preserve"> – CEA 2018</w:t>
            </w:r>
            <w:r w:rsidR="00B91A7D">
              <w:rPr>
                <w:i w:val="0"/>
                <w:sz w:val="22"/>
                <w:szCs w:val="22"/>
                <w:lang w:val="hu-HU" w:eastAsia="en-US"/>
              </w:rPr>
              <w:t xml:space="preserve"> – előadó, előadás címe: </w:t>
            </w:r>
            <w:r w:rsidRPr="003551CB">
              <w:rPr>
                <w:i w:val="0"/>
                <w:sz w:val="22"/>
                <w:szCs w:val="22"/>
                <w:lang w:val="hu-HU" w:eastAsia="en-US"/>
              </w:rPr>
              <w:t>A tanulók értékelésének pedagógiai fogalma a köznevelési törvény tükrében</w:t>
            </w:r>
          </w:p>
        </w:tc>
      </w:tr>
      <w:tr w:rsidR="00696DB9" w14:paraId="57938D30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355DF" w14:textId="24CEE24D" w:rsidR="00696DB9" w:rsidRDefault="00696DB9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2196A" w14:textId="77777777" w:rsidR="00696DB9" w:rsidRDefault="00696DB9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5C357" w14:textId="52962B26" w:rsidR="00696DB9" w:rsidRDefault="00696DB9" w:rsidP="00696DB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2018.01.25.</w:t>
            </w:r>
          </w:p>
        </w:tc>
      </w:tr>
      <w:tr w:rsidR="00696DB9" w14:paraId="23B740E6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C4733" w14:textId="77777777" w:rsidR="00696DB9" w:rsidRDefault="00696DB9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4446C" w14:textId="77777777" w:rsidR="00696DB9" w:rsidRDefault="00696DB9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1B55B" w14:textId="0D053A79" w:rsidR="00FA3BED" w:rsidRDefault="00696DB9" w:rsidP="00836F4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„</w:t>
            </w:r>
            <w:r w:rsidRPr="00696DB9">
              <w:rPr>
                <w:i w:val="0"/>
                <w:sz w:val="22"/>
                <w:szCs w:val="22"/>
                <w:lang w:val="hu-HU" w:eastAsia="en-US"/>
              </w:rPr>
              <w:t>Magyar Felsőoktatás 2017</w:t>
            </w:r>
            <w:r>
              <w:rPr>
                <w:i w:val="0"/>
                <w:sz w:val="22"/>
                <w:szCs w:val="22"/>
                <w:lang w:val="hu-HU" w:eastAsia="en-US"/>
              </w:rPr>
              <w:t>”</w:t>
            </w:r>
            <w:r w:rsidRPr="00696DB9">
              <w:rPr>
                <w:i w:val="0"/>
                <w:sz w:val="22"/>
                <w:szCs w:val="22"/>
                <w:lang w:val="hu-HU" w:eastAsia="en-US"/>
              </w:rPr>
              <w:t xml:space="preserve"> konferencia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(BCE </w:t>
            </w:r>
            <w:r w:rsidRPr="00696DB9">
              <w:rPr>
                <w:i w:val="0"/>
                <w:sz w:val="22"/>
                <w:szCs w:val="22"/>
                <w:lang w:val="hu-HU" w:eastAsia="en-US"/>
              </w:rPr>
              <w:t>Nemzetközi Felsőoktatási Kutatások Központja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) – előadó, előadás címe: </w:t>
            </w:r>
            <w:r w:rsidRPr="00696DB9">
              <w:rPr>
                <w:i w:val="0"/>
                <w:sz w:val="22"/>
                <w:szCs w:val="22"/>
                <w:lang w:val="hu-HU" w:eastAsia="en-US"/>
              </w:rPr>
              <w:t>Ágazatirányítás és intézményvezetés az egyetemvezetői felelősség tükrében</w:t>
            </w:r>
          </w:p>
        </w:tc>
      </w:tr>
      <w:tr w:rsidR="0020387C" w14:paraId="4BB7083B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16D0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18017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BA93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2017.05.04.</w:t>
            </w:r>
          </w:p>
        </w:tc>
      </w:tr>
      <w:tr w:rsidR="0020387C" w14:paraId="1611F343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39F3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F055A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D0C69" w14:textId="77777777" w:rsidR="00A31B7A" w:rsidRDefault="0020387C" w:rsidP="00EF5050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Autonómia a közjogtudományban (MTA TK Jogtudományi Intézet) – előadó, előadás címe: Felsőoktatási autonómia közjogi helye</w:t>
            </w:r>
          </w:p>
        </w:tc>
      </w:tr>
      <w:tr w:rsidR="0020387C" w14:paraId="2B858EB5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9AE000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39FE0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445928F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2011.06.16.</w:t>
            </w:r>
          </w:p>
        </w:tc>
      </w:tr>
      <w:tr w:rsidR="0020387C" w14:paraId="3647D67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07CB6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D2C7C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046C6" w14:textId="77777777" w:rsidR="008C6944" w:rsidRDefault="0020387C" w:rsidP="00EF5050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 főtitkár szerepe a felsőoktatási intézmény vezetésében (ELTE Pedagógiai és Pszichológiai Kar Felsőoktatás-menedzsment Műhely) – előadó</w:t>
            </w:r>
          </w:p>
        </w:tc>
      </w:tr>
      <w:tr w:rsidR="0020387C" w14:paraId="17A363FF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BB0C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AA84C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675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2010.05.17.</w:t>
            </w:r>
          </w:p>
        </w:tc>
      </w:tr>
      <w:tr w:rsidR="0020387C" w14:paraId="3C5FD62E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FF1B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A0A80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1895F" w14:textId="3021B945" w:rsidR="007E4870" w:rsidRDefault="0020387C" w:rsidP="000F313D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Az elektronikus fizetési meghagyásos eljárás és a közjegyzőség (Magyar Jogász Egylet Polgári Eljárásjogi Szakosztálya Polgári Eljárásjogászok Klubja) – szervező</w:t>
            </w:r>
          </w:p>
        </w:tc>
      </w:tr>
      <w:tr w:rsidR="0020387C" w14:paraId="14CC16C9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334AE1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7365F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</w:tcPr>
          <w:p w14:paraId="3ABD8CB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2008.09.19.</w:t>
            </w:r>
          </w:p>
        </w:tc>
      </w:tr>
      <w:tr w:rsidR="0020387C" w14:paraId="634CA2B0" w14:textId="77777777" w:rsidTr="00EF08FD">
        <w:trPr>
          <w:gridAfter w:val="1"/>
          <w:wAfter w:w="1277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2C960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45618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7B80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 XXI. század Polgári perrendtartása konferencia (Magyar Jogász Egylet Polgári Eljárásjogi Szakosztálya) – szervező</w:t>
            </w:r>
          </w:p>
        </w:tc>
      </w:tr>
    </w:tbl>
    <w:p w14:paraId="470F3949" w14:textId="77777777" w:rsidR="003B559E" w:rsidRDefault="003B559E">
      <w:pPr>
        <w:spacing w:after="160" w:line="259" w:lineRule="auto"/>
        <w:jc w:val="left"/>
        <w:rPr>
          <w:rFonts w:eastAsia="Times New Roman" w:cs="Times New Roman"/>
          <w:sz w:val="22"/>
          <w:lang w:eastAsia="hu-HU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661"/>
        <w:gridCol w:w="567"/>
      </w:tblGrid>
      <w:tr w:rsidR="003B559E" w:rsidRPr="00C83E23" w14:paraId="109E002F" w14:textId="77777777" w:rsidTr="003B559E">
        <w:trPr>
          <w:gridAfter w:val="3"/>
          <w:wAfter w:w="751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BE99C" w14:textId="7D2F1F2E" w:rsidR="003B559E" w:rsidRPr="003B559E" w:rsidRDefault="003B559E" w:rsidP="006C1887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Lektori tevékenység</w:t>
            </w:r>
          </w:p>
        </w:tc>
      </w:tr>
      <w:tr w:rsidR="003B559E" w:rsidRPr="00C83E23" w14:paraId="2DD53EBE" w14:textId="77777777" w:rsidTr="003B559E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9BDF4" w14:textId="36C2BEF3" w:rsidR="003B559E" w:rsidRPr="00C83E23" w:rsidRDefault="003B559E" w:rsidP="006C188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eastAsia="en-US"/>
              </w:rPr>
            </w:pPr>
            <w:r w:rsidRPr="00C83E23">
              <w:rPr>
                <w:b/>
                <w:i w:val="0"/>
                <w:sz w:val="22"/>
                <w:szCs w:val="22"/>
                <w:lang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eastAsia="en-US"/>
              </w:rPr>
              <w:t>Folyóirat neve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78F9EF" w14:textId="77777777" w:rsidR="003B559E" w:rsidRPr="00C83E23" w:rsidRDefault="003B559E" w:rsidP="006C1887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F374" w14:textId="56CC2EEC" w:rsidR="003B559E" w:rsidRPr="00C83E23" w:rsidRDefault="003B559E" w:rsidP="006C188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eastAsia="en-US"/>
              </w:rPr>
            </w:pPr>
            <w:proofErr w:type="spellStart"/>
            <w:r w:rsidRPr="00C83E23">
              <w:rPr>
                <w:i w:val="0"/>
                <w:sz w:val="22"/>
                <w:szCs w:val="22"/>
                <w:lang w:eastAsia="en-US"/>
              </w:rPr>
              <w:t>Gyermeknevelés</w:t>
            </w:r>
            <w:proofErr w:type="spellEnd"/>
          </w:p>
          <w:p w14:paraId="7D409ABA" w14:textId="5314BB57" w:rsidR="003B559E" w:rsidRPr="00C83E23" w:rsidRDefault="003B559E" w:rsidP="006C188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eastAsia="en-US"/>
              </w:rPr>
            </w:pPr>
            <w:r w:rsidRPr="00C83E23">
              <w:rPr>
                <w:i w:val="0"/>
                <w:sz w:val="22"/>
                <w:szCs w:val="22"/>
                <w:lang w:eastAsia="en-US"/>
              </w:rPr>
              <w:t>Pedagógusképzés</w:t>
            </w:r>
          </w:p>
          <w:p w14:paraId="327CDFDC" w14:textId="41BC23D9" w:rsidR="003B559E" w:rsidRPr="00C83E23" w:rsidRDefault="003B559E" w:rsidP="006C188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eastAsia="en-US"/>
              </w:rPr>
            </w:pPr>
            <w:r w:rsidRPr="00C83E23">
              <w:rPr>
                <w:i w:val="0"/>
                <w:sz w:val="22"/>
                <w:szCs w:val="22"/>
                <w:lang w:eastAsia="en-US"/>
              </w:rPr>
              <w:t>Új Pedagógiai Szemle</w:t>
            </w:r>
          </w:p>
          <w:p w14:paraId="7BA4D25C" w14:textId="77777777" w:rsidR="003B559E" w:rsidRPr="00C83E23" w:rsidRDefault="003B559E" w:rsidP="006C188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eastAsia="en-US"/>
              </w:rPr>
            </w:pPr>
            <w:r w:rsidRPr="00C83E23">
              <w:rPr>
                <w:i w:val="0"/>
                <w:sz w:val="22"/>
                <w:szCs w:val="22"/>
                <w:lang w:eastAsia="en-US"/>
              </w:rPr>
              <w:t>HERJ Hungarian Educational Research Journal</w:t>
            </w:r>
          </w:p>
          <w:p w14:paraId="7D2712A6" w14:textId="77777777" w:rsidR="003B559E" w:rsidRPr="00C83E23" w:rsidRDefault="003B559E" w:rsidP="006C188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eastAsia="en-US"/>
              </w:rPr>
            </w:pPr>
            <w:r w:rsidRPr="00C83E23">
              <w:rPr>
                <w:i w:val="0"/>
                <w:sz w:val="22"/>
                <w:szCs w:val="22"/>
                <w:lang w:eastAsia="en-US"/>
              </w:rPr>
              <w:t>Perspectives in Education (</w:t>
            </w:r>
            <w:proofErr w:type="spellStart"/>
            <w:r w:rsidRPr="00C83E23">
              <w:rPr>
                <w:i w:val="0"/>
                <w:sz w:val="22"/>
                <w:szCs w:val="22"/>
                <w:lang w:eastAsia="en-US"/>
              </w:rPr>
              <w:t>PiE</w:t>
            </w:r>
            <w:proofErr w:type="spellEnd"/>
            <w:r w:rsidRPr="00C83E23">
              <w:rPr>
                <w:i w:val="0"/>
                <w:sz w:val="22"/>
                <w:szCs w:val="22"/>
                <w:lang w:eastAsia="en-US"/>
              </w:rPr>
              <w:t>)</w:t>
            </w:r>
          </w:p>
          <w:p w14:paraId="5F0354A0" w14:textId="69B800FD" w:rsidR="003B559E" w:rsidRDefault="003B559E" w:rsidP="006C188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eastAsia="en-US"/>
              </w:rPr>
            </w:pPr>
            <w:r w:rsidRPr="00C83E23">
              <w:rPr>
                <w:i w:val="0"/>
                <w:sz w:val="22"/>
                <w:szCs w:val="22"/>
                <w:lang w:eastAsia="en-US"/>
              </w:rPr>
              <w:t>South African Journal of Education (SAJE)</w:t>
            </w:r>
          </w:p>
          <w:p w14:paraId="530ADCD9" w14:textId="6AE4190D" w:rsidR="007763C5" w:rsidRDefault="007763C5" w:rsidP="006C188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Cogent Education</w:t>
            </w:r>
          </w:p>
          <w:p w14:paraId="0F328D65" w14:textId="21671EAE" w:rsidR="00A551DA" w:rsidRPr="00C83E23" w:rsidRDefault="00A551DA" w:rsidP="006C188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Cogent Social Sciences</w:t>
            </w:r>
          </w:p>
          <w:p w14:paraId="1DD274BD" w14:textId="30326808" w:rsidR="003B559E" w:rsidRPr="00C83E23" w:rsidRDefault="00690BD5" w:rsidP="006C188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Intersections</w:t>
            </w:r>
          </w:p>
        </w:tc>
      </w:tr>
      <w:tr w:rsidR="0020387C" w14:paraId="37791D58" w14:textId="77777777" w:rsidTr="003B559E">
        <w:trPr>
          <w:gridAfter w:val="3"/>
          <w:wAfter w:w="751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FBAAC" w14:textId="77777777" w:rsidR="0020387C" w:rsidRDefault="0020387C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lastRenderedPageBreak/>
              <w:t>Tehetséggondozási tevékenység</w:t>
            </w:r>
          </w:p>
        </w:tc>
      </w:tr>
      <w:tr w:rsidR="00D5449A" w:rsidRPr="00307C0C" w14:paraId="2A7B70F0" w14:textId="77777777" w:rsidTr="00CD10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51A2D" w14:textId="77777777" w:rsidR="00D5449A" w:rsidRPr="00307C0C" w:rsidRDefault="00D5449A" w:rsidP="00CD101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307C0C"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 w:rsidRPr="00307C0C"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FA0730" w14:textId="77777777" w:rsidR="00D5449A" w:rsidRPr="00307C0C" w:rsidRDefault="00D5449A" w:rsidP="00CD101C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F2AA48" w14:textId="39C88E24" w:rsidR="00D5449A" w:rsidRPr="00307C0C" w:rsidRDefault="00D5449A" w:rsidP="00CD101C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307C0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 w:rsidRPr="00307C0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-202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</w:t>
            </w:r>
            <w:r w:rsidRPr="00307C0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. </w:t>
            </w:r>
          </w:p>
        </w:tc>
      </w:tr>
      <w:tr w:rsidR="00D5449A" w:rsidRPr="00307C0C" w14:paraId="643700C1" w14:textId="77777777" w:rsidTr="00CD101C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8666D" w14:textId="77777777" w:rsidR="00D5449A" w:rsidRPr="00307C0C" w:rsidRDefault="00D5449A" w:rsidP="00CD101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307C0C"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 w:rsidRPr="00307C0C"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6E4920" w14:textId="77777777" w:rsidR="00D5449A" w:rsidRPr="00307C0C" w:rsidRDefault="00D5449A" w:rsidP="00CD101C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82F2E" w14:textId="2C93235F" w:rsidR="00D5449A" w:rsidRPr="00307C0C" w:rsidRDefault="00D5449A" w:rsidP="00CD101C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36</w:t>
            </w:r>
            <w:r w:rsidRPr="00307C0C">
              <w:rPr>
                <w:i w:val="0"/>
                <w:sz w:val="22"/>
                <w:szCs w:val="22"/>
                <w:lang w:val="hu-HU" w:eastAsia="en-US"/>
              </w:rPr>
              <w:t>. OTDK PEDAGÓGIAI, PSZICHOLÓGIAI, ANDRAGÓGIAI ÉS KÖNYVTÁRTUDOMÁNYI SZEKCIÓ – konzulens [</w:t>
            </w:r>
            <w:r>
              <w:rPr>
                <w:i w:val="0"/>
                <w:sz w:val="22"/>
                <w:szCs w:val="22"/>
                <w:lang w:val="hu-HU" w:eastAsia="en-US"/>
              </w:rPr>
              <w:t>Petrov Katarina</w:t>
            </w:r>
            <w:r w:rsidRPr="00307C0C">
              <w:rPr>
                <w:i w:val="0"/>
                <w:sz w:val="22"/>
                <w:szCs w:val="22"/>
                <w:lang w:val="hu-HU" w:eastAsia="en-US"/>
              </w:rPr>
              <w:t xml:space="preserve">: </w:t>
            </w:r>
            <w:r w:rsidRPr="00D5449A">
              <w:rPr>
                <w:i w:val="0"/>
                <w:sz w:val="22"/>
                <w:szCs w:val="22"/>
                <w:lang w:val="hu-HU" w:eastAsia="en-US"/>
              </w:rPr>
              <w:t xml:space="preserve">Egyenlő hozzáférés a felsőoktatáshoz </w:t>
            </w:r>
            <w:r w:rsidRPr="00307C0C">
              <w:rPr>
                <w:i w:val="0"/>
                <w:sz w:val="22"/>
                <w:szCs w:val="22"/>
                <w:lang w:val="hu-HU" w:eastAsia="en-US"/>
              </w:rPr>
              <w:t>(</w:t>
            </w:r>
            <w:r>
              <w:rPr>
                <w:i w:val="0"/>
                <w:sz w:val="22"/>
                <w:szCs w:val="22"/>
                <w:lang w:val="hu-HU" w:eastAsia="en-US"/>
              </w:rPr>
              <w:t>II. helyezés</w:t>
            </w:r>
            <w:r w:rsidRPr="00307C0C">
              <w:rPr>
                <w:i w:val="0"/>
                <w:sz w:val="22"/>
                <w:szCs w:val="22"/>
                <w:lang w:val="hu-HU" w:eastAsia="en-US"/>
              </w:rPr>
              <w:t>)]</w:t>
            </w:r>
          </w:p>
        </w:tc>
      </w:tr>
      <w:tr w:rsidR="00AE4417" w:rsidRPr="00307C0C" w14:paraId="297A3A24" w14:textId="77777777" w:rsidTr="003B55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79009" w14:textId="77777777" w:rsidR="00AE4417" w:rsidRPr="00307C0C" w:rsidRDefault="00AE4417" w:rsidP="00AE441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307C0C"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 w:rsidRPr="00307C0C"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0D85A7" w14:textId="77777777" w:rsidR="00AE4417" w:rsidRPr="00307C0C" w:rsidRDefault="00AE4417" w:rsidP="00AE441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CD5672" w14:textId="6E521E94" w:rsidR="00AE4417" w:rsidRPr="00307C0C" w:rsidRDefault="00AE4417" w:rsidP="00AE4417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307C0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</w:t>
            </w:r>
            <w:r w:rsidR="00904990" w:rsidRPr="00307C0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</w:t>
            </w:r>
            <w:r w:rsidRPr="00307C0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</w:t>
            </w:r>
            <w:r w:rsidR="00904990" w:rsidRPr="00307C0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21</w:t>
            </w:r>
            <w:r w:rsidRPr="00307C0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. </w:t>
            </w:r>
          </w:p>
        </w:tc>
      </w:tr>
      <w:tr w:rsidR="00AE4417" w:rsidRPr="00307C0C" w14:paraId="79F91B3A" w14:textId="77777777" w:rsidTr="003B559E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5520A" w14:textId="77777777" w:rsidR="00AE4417" w:rsidRPr="00307C0C" w:rsidRDefault="00AE4417" w:rsidP="00AE441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307C0C"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 w:rsidRPr="00307C0C"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F9371B" w14:textId="77777777" w:rsidR="00AE4417" w:rsidRPr="00307C0C" w:rsidRDefault="00AE4417" w:rsidP="00AE441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3C8BF" w14:textId="3778EDE4" w:rsidR="0033782D" w:rsidRPr="00307C0C" w:rsidRDefault="00E75273" w:rsidP="007E4870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307C0C">
              <w:rPr>
                <w:i w:val="0"/>
                <w:sz w:val="22"/>
                <w:szCs w:val="22"/>
                <w:lang w:val="hu-HU" w:eastAsia="en-US"/>
              </w:rPr>
              <w:t xml:space="preserve">XXXV. OTDK PEDAGÓGIAI, PSZICHOLÓGIAI, ANDRAGÓGIAI ÉS KÖNYVTÁRTUDOMÁNYI SZEKCIÓ – konzulens </w:t>
            </w:r>
            <w:r w:rsidR="00AE4417" w:rsidRPr="00307C0C">
              <w:rPr>
                <w:i w:val="0"/>
                <w:sz w:val="22"/>
                <w:szCs w:val="22"/>
                <w:lang w:val="hu-HU" w:eastAsia="en-US"/>
              </w:rPr>
              <w:t>[</w:t>
            </w:r>
            <w:r w:rsidR="00904990" w:rsidRPr="00307C0C">
              <w:rPr>
                <w:i w:val="0"/>
                <w:sz w:val="22"/>
                <w:szCs w:val="22"/>
                <w:lang w:val="hu-HU" w:eastAsia="en-US"/>
              </w:rPr>
              <w:t>Kormos Kevin</w:t>
            </w:r>
            <w:r w:rsidR="00AE4417" w:rsidRPr="00307C0C">
              <w:rPr>
                <w:i w:val="0"/>
                <w:sz w:val="22"/>
                <w:szCs w:val="22"/>
                <w:lang w:val="hu-HU" w:eastAsia="en-US"/>
              </w:rPr>
              <w:t>:</w:t>
            </w:r>
            <w:r w:rsidR="00552EFB" w:rsidRPr="00307C0C">
              <w:rPr>
                <w:i w:val="0"/>
                <w:sz w:val="22"/>
                <w:szCs w:val="22"/>
                <w:lang w:val="hu-HU" w:eastAsia="en-US"/>
              </w:rPr>
              <w:t xml:space="preserve"> Kreatív demokrácia nyomában iskolafókuszú jogi attitűdkutatások mentén</w:t>
            </w:r>
            <w:r w:rsidR="00FE2E67" w:rsidRPr="00307C0C">
              <w:rPr>
                <w:i w:val="0"/>
                <w:sz w:val="22"/>
                <w:szCs w:val="22"/>
                <w:lang w:val="hu-HU" w:eastAsia="en-US"/>
              </w:rPr>
              <w:t xml:space="preserve"> (Különdíj)]</w:t>
            </w:r>
          </w:p>
        </w:tc>
      </w:tr>
      <w:tr w:rsidR="00904990" w:rsidRPr="00307C0C" w14:paraId="2FBD98D5" w14:textId="77777777" w:rsidTr="003B55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07AC3" w14:textId="77777777" w:rsidR="00904990" w:rsidRPr="00307C0C" w:rsidRDefault="00904990" w:rsidP="007D684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307C0C"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 w:rsidRPr="00307C0C"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25B8A" w14:textId="77777777" w:rsidR="00904990" w:rsidRPr="00307C0C" w:rsidRDefault="00904990" w:rsidP="007D684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AE88A9" w14:textId="703723CA" w:rsidR="00904990" w:rsidRPr="00307C0C" w:rsidRDefault="00904990" w:rsidP="007D6848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307C0C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2020-2021. </w:t>
            </w:r>
          </w:p>
        </w:tc>
      </w:tr>
      <w:tr w:rsidR="00904990" w14:paraId="04CEAA66" w14:textId="77777777" w:rsidTr="003B559E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CEA44" w14:textId="77777777" w:rsidR="00904990" w:rsidRPr="00307C0C" w:rsidRDefault="00904990" w:rsidP="007D684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 w:rsidRPr="00307C0C"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 w:rsidRPr="00307C0C">
              <w:rPr>
                <w:i w:val="0"/>
                <w:sz w:val="22"/>
                <w:szCs w:val="22"/>
                <w:lang w:val="hu-HU" w:eastAsia="en-US"/>
              </w:rPr>
              <w:t>Tudományos program címe, közreműködés jellege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D3DFBB" w14:textId="77777777" w:rsidR="00904990" w:rsidRPr="00307C0C" w:rsidRDefault="00904990" w:rsidP="007D684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B0F81" w14:textId="76D95D79" w:rsidR="003F1194" w:rsidRPr="00507F4E" w:rsidRDefault="00904990" w:rsidP="00D5449A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color w:val="FF0000"/>
                <w:sz w:val="22"/>
                <w:szCs w:val="22"/>
                <w:lang w:val="hu-HU" w:eastAsia="en-US"/>
              </w:rPr>
            </w:pPr>
            <w:r w:rsidRPr="00307C0C">
              <w:rPr>
                <w:i w:val="0"/>
                <w:sz w:val="22"/>
                <w:szCs w:val="22"/>
                <w:lang w:val="hu-HU" w:eastAsia="en-US"/>
              </w:rPr>
              <w:t>Új Nemzeti Kiválósági Program – konzulens [</w:t>
            </w:r>
            <w:r w:rsidR="00507F4E" w:rsidRPr="00307C0C">
              <w:rPr>
                <w:i w:val="0"/>
                <w:sz w:val="22"/>
                <w:szCs w:val="22"/>
                <w:lang w:val="hu-HU" w:eastAsia="en-US"/>
              </w:rPr>
              <w:t>Kormos Kevin</w:t>
            </w:r>
            <w:r w:rsidR="00307C0C">
              <w:rPr>
                <w:i w:val="0"/>
                <w:sz w:val="22"/>
                <w:szCs w:val="22"/>
                <w:lang w:val="hu-HU" w:eastAsia="en-US"/>
              </w:rPr>
              <w:t>:</w:t>
            </w:r>
            <w:r w:rsidR="00307C0C" w:rsidRPr="00307C0C">
              <w:rPr>
                <w:i w:val="0"/>
                <w:sz w:val="22"/>
                <w:szCs w:val="22"/>
                <w:lang w:val="hu-HU" w:eastAsia="en-US"/>
              </w:rPr>
              <w:t xml:space="preserve"> Kreatív demokrácia nyomában a magyarországi oktatás különböző </w:t>
            </w:r>
            <w:proofErr w:type="spellStart"/>
            <w:r w:rsidR="00307C0C" w:rsidRPr="00307C0C">
              <w:rPr>
                <w:i w:val="0"/>
                <w:sz w:val="22"/>
                <w:szCs w:val="22"/>
                <w:lang w:val="hu-HU" w:eastAsia="en-US"/>
              </w:rPr>
              <w:t>szinterein</w:t>
            </w:r>
            <w:proofErr w:type="spellEnd"/>
            <w:r w:rsidRPr="00307C0C">
              <w:rPr>
                <w:i w:val="0"/>
                <w:sz w:val="22"/>
                <w:szCs w:val="22"/>
                <w:lang w:val="hu-HU" w:eastAsia="en-US"/>
              </w:rPr>
              <w:t>]</w:t>
            </w:r>
          </w:p>
        </w:tc>
      </w:tr>
      <w:tr w:rsidR="00904990" w14:paraId="30AE70DE" w14:textId="77777777" w:rsidTr="003B55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61B6B" w14:textId="77777777" w:rsidR="00904990" w:rsidRDefault="00904990" w:rsidP="007D684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6BB26" w14:textId="77777777" w:rsidR="00904990" w:rsidRDefault="00904990" w:rsidP="007D684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F69493" w14:textId="77777777" w:rsidR="00904990" w:rsidRDefault="00904990" w:rsidP="007D6848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2018-2019. </w:t>
            </w:r>
          </w:p>
        </w:tc>
      </w:tr>
      <w:tr w:rsidR="00904990" w:rsidRPr="00E75273" w14:paraId="20F91964" w14:textId="77777777" w:rsidTr="003B559E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CC798" w14:textId="77777777" w:rsidR="00904990" w:rsidRDefault="00904990" w:rsidP="007D684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1EEFA" w14:textId="77777777" w:rsidR="00904990" w:rsidRPr="005E31F9" w:rsidRDefault="00904990" w:rsidP="007D684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9E814" w14:textId="0C245273" w:rsidR="007763C5" w:rsidRPr="00E75273" w:rsidRDefault="00904990" w:rsidP="003F1194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XXXIV. OTDK </w:t>
            </w:r>
            <w:r w:rsidRPr="00E75273">
              <w:rPr>
                <w:i w:val="0"/>
                <w:sz w:val="22"/>
                <w:szCs w:val="22"/>
                <w:lang w:val="hu-HU" w:eastAsia="en-US"/>
              </w:rPr>
              <w:t xml:space="preserve">PEDAGÓGIAI, PSZICHOLÓGIAI, ANDRAGÓGIAI ÉS KÖNYVTÁRTUDOMÁNYI 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SZEKCIÓ – konzulens </w:t>
            </w:r>
            <w:r w:rsidRPr="00E75273">
              <w:rPr>
                <w:i w:val="0"/>
                <w:sz w:val="22"/>
                <w:szCs w:val="22"/>
                <w:lang w:val="hu-HU" w:eastAsia="en-US"/>
              </w:rPr>
              <w:t>[Nagy-Rádli Dalma: A felsőoktatási intézmények vezetésében és működtetésében részt vevő hallgatók feladatkörének és intézményi szerepértelmezésének vizsgálata</w:t>
            </w:r>
            <w:r>
              <w:rPr>
                <w:i w:val="0"/>
                <w:sz w:val="22"/>
                <w:szCs w:val="22"/>
                <w:lang w:val="hu-HU" w:eastAsia="en-US"/>
              </w:rPr>
              <w:t xml:space="preserve"> (II. helyezés, Különdíj)</w:t>
            </w:r>
            <w:r w:rsidRPr="00E75273">
              <w:rPr>
                <w:i w:val="0"/>
                <w:sz w:val="22"/>
                <w:szCs w:val="22"/>
                <w:lang w:val="hu-HU" w:eastAsia="en-US"/>
              </w:rPr>
              <w:t>]</w:t>
            </w:r>
          </w:p>
        </w:tc>
      </w:tr>
      <w:tr w:rsidR="00AE4417" w14:paraId="6FA04B75" w14:textId="77777777" w:rsidTr="003B55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68A16" w14:textId="77777777" w:rsidR="00AE4417" w:rsidRDefault="00AE4417" w:rsidP="00AE441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3C5E4E" w14:textId="77777777" w:rsidR="00AE4417" w:rsidRDefault="00AE4417" w:rsidP="00AE441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FAE140" w14:textId="77777777" w:rsidR="00AE4417" w:rsidRDefault="00AE4417" w:rsidP="00AE4417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2018-2019. </w:t>
            </w:r>
          </w:p>
        </w:tc>
      </w:tr>
      <w:tr w:rsidR="00AE4417" w14:paraId="42E49329" w14:textId="77777777" w:rsidTr="003B559E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BC767" w14:textId="77777777" w:rsidR="00AE4417" w:rsidRDefault="00AE4417" w:rsidP="00AE4417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program címe, közreműködés jellege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9DBD04" w14:textId="77777777" w:rsidR="00AE4417" w:rsidRPr="005E31F9" w:rsidRDefault="00AE4417" w:rsidP="00AE441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9335F" w14:textId="77777777" w:rsidR="00AE4417" w:rsidRPr="005E31F9" w:rsidRDefault="004F2A34" w:rsidP="00AE4417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4F2A34">
              <w:rPr>
                <w:i w:val="0"/>
                <w:sz w:val="22"/>
                <w:szCs w:val="22"/>
                <w:lang w:val="hu-HU" w:eastAsia="en-US"/>
              </w:rPr>
              <w:t>Új Nemzeti Kiválósági Program</w:t>
            </w:r>
            <w:r w:rsidR="00AE4417" w:rsidRPr="004F2A34"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r w:rsidRPr="004F2A34">
              <w:rPr>
                <w:i w:val="0"/>
                <w:sz w:val="22"/>
                <w:szCs w:val="22"/>
                <w:lang w:val="hu-HU" w:eastAsia="en-US"/>
              </w:rPr>
              <w:t xml:space="preserve">konzulens </w:t>
            </w:r>
            <w:r w:rsidR="00AE4417" w:rsidRPr="004F2A34">
              <w:rPr>
                <w:i w:val="0"/>
                <w:sz w:val="22"/>
                <w:szCs w:val="22"/>
                <w:lang w:val="hu-HU" w:eastAsia="en-US"/>
              </w:rPr>
              <w:t>[Nagy-Rádli Dalma: A felsőoktatási intézmények vezetésében és működtetésében részt vevő hallgatók feladatkörének és intézményi szerepértelmezésének vizsgálata</w:t>
            </w:r>
            <w:r w:rsidR="00AE4417" w:rsidRPr="005E31F9">
              <w:rPr>
                <w:i w:val="0"/>
                <w:sz w:val="22"/>
                <w:szCs w:val="22"/>
                <w:lang w:val="hu-HU" w:eastAsia="en-US"/>
              </w:rPr>
              <w:t>]</w:t>
            </w:r>
          </w:p>
        </w:tc>
      </w:tr>
      <w:tr w:rsidR="0020387C" w14:paraId="7B1590FD" w14:textId="77777777" w:rsidTr="003B55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E68F4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3D4969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3602C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 xml:space="preserve">2005. </w:t>
            </w:r>
          </w:p>
        </w:tc>
      </w:tr>
      <w:tr w:rsidR="0020387C" w14:paraId="6A12694D" w14:textId="77777777" w:rsidTr="003B559E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82E0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Tudományos rendezvény címe, közreműködés jellege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BB712F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1BDF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XXVII. OTDK ÁLLAM ÉS JOGTUDOMÁNYI SZEKCIÓ – konzulens [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Csegődi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Tibor László A bolognai folyamat és a felsőoktatás igazgatásának reformja Magyarországon (II. helyezés)]</w:t>
            </w:r>
          </w:p>
        </w:tc>
      </w:tr>
      <w:tr w:rsidR="00A44A57" w14:paraId="1DCCD995" w14:textId="77777777" w:rsidTr="003B559E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CF0BD" w14:textId="77777777" w:rsidR="00A44A57" w:rsidRDefault="00A44A57" w:rsidP="005C35A5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1C24E6" w14:textId="77777777" w:rsidR="00A44A57" w:rsidRDefault="00A44A57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14:paraId="48C08C22" w14:textId="77777777" w:rsidR="00A44A57" w:rsidRDefault="00A44A57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</w:tbl>
    <w:p w14:paraId="48307A18" w14:textId="77777777" w:rsidR="00042F48" w:rsidRDefault="00042F48" w:rsidP="002D4E25">
      <w:pPr>
        <w:pStyle w:val="Aaoeeu"/>
        <w:widowControl/>
        <w:jc w:val="both"/>
        <w:rPr>
          <w:sz w:val="22"/>
          <w:szCs w:val="22"/>
          <w:lang w:val="hu-HU"/>
        </w:rPr>
      </w:pPr>
    </w:p>
    <w:p w14:paraId="1A06859A" w14:textId="77777777" w:rsidR="007E4870" w:rsidRDefault="007E4870" w:rsidP="002D4E25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832"/>
        <w:gridCol w:w="113"/>
        <w:gridCol w:w="284"/>
        <w:gridCol w:w="6553"/>
        <w:gridCol w:w="680"/>
      </w:tblGrid>
      <w:tr w:rsidR="002D4E25" w14:paraId="5808F206" w14:textId="77777777" w:rsidTr="005C35A5">
        <w:trPr>
          <w:gridAfter w:val="4"/>
          <w:wAfter w:w="7630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2EA8A7" w14:textId="77777777" w:rsidR="002D4E25" w:rsidRDefault="002D4E25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Tudományos, szakmai testületi tagság</w:t>
            </w:r>
          </w:p>
        </w:tc>
      </w:tr>
      <w:tr w:rsidR="002D4E25" w14:paraId="603146B1" w14:textId="77777777" w:rsidTr="005C35A5">
        <w:trPr>
          <w:gridBefore w:val="1"/>
          <w:wBefore w:w="113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A479" w14:textId="77777777" w:rsidR="002D4E25" w:rsidRDefault="002D4E25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 w:rsidR="00BE3952">
              <w:rPr>
                <w:i w:val="0"/>
                <w:sz w:val="22"/>
                <w:szCs w:val="22"/>
                <w:lang w:val="hu-HU" w:eastAsia="en-US"/>
              </w:rPr>
              <w:t>Kezdete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679D0F" w14:textId="77777777" w:rsidR="002D4E25" w:rsidRDefault="002D4E25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011FE4" w14:textId="3B147895" w:rsidR="002D4E25" w:rsidRDefault="002D4E25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</w:t>
            </w:r>
            <w:r w:rsidR="009E3AE1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22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.0</w:t>
            </w:r>
            <w:r w:rsidR="009E3AE1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  <w:r w:rsidR="00BE3952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01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2D4E25" w14:paraId="48ED9FFA" w14:textId="77777777" w:rsidTr="005C35A5">
        <w:trPr>
          <w:gridBefore w:val="1"/>
          <w:gridAfter w:val="1"/>
          <w:wBefore w:w="113" w:type="dxa"/>
          <w:wAfter w:w="680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71DE79" w14:textId="77777777" w:rsidR="002D4E25" w:rsidRDefault="002D4E25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  <w:p w14:paraId="7470B08E" w14:textId="77777777" w:rsidR="00974911" w:rsidRDefault="00974911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Testület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2274E" w14:textId="77777777" w:rsidR="002D4E25" w:rsidRDefault="002D4E25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AAE94" w14:textId="4832840E" w:rsidR="00974911" w:rsidRDefault="009E3AE1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Társelnök – Felsőoktatás-kutatási Szakosztály</w:t>
            </w:r>
          </w:p>
          <w:p w14:paraId="0FA85C67" w14:textId="06C8BB0C" w:rsidR="004B35D3" w:rsidRDefault="00BE3952" w:rsidP="00042F4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BE3952">
              <w:rPr>
                <w:i w:val="0"/>
                <w:sz w:val="22"/>
                <w:szCs w:val="22"/>
                <w:lang w:val="hu-HU" w:eastAsia="en-US"/>
              </w:rPr>
              <w:t xml:space="preserve">HERA Magyar Nevelés- és Oktatáskutatók Egyesülete – </w:t>
            </w:r>
            <w:proofErr w:type="spellStart"/>
            <w:r w:rsidRPr="00BE3952">
              <w:rPr>
                <w:i w:val="0"/>
                <w:sz w:val="22"/>
                <w:szCs w:val="22"/>
                <w:lang w:val="hu-HU" w:eastAsia="en-US"/>
              </w:rPr>
              <w:t>Hungarian</w:t>
            </w:r>
            <w:proofErr w:type="spellEnd"/>
            <w:r w:rsidRPr="00BE3952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BE3952">
              <w:rPr>
                <w:i w:val="0"/>
                <w:sz w:val="22"/>
                <w:szCs w:val="22"/>
                <w:lang w:val="hu-HU" w:eastAsia="en-US"/>
              </w:rPr>
              <w:t>Educational</w:t>
            </w:r>
            <w:proofErr w:type="spellEnd"/>
            <w:r w:rsidRPr="00BE3952">
              <w:rPr>
                <w:i w:val="0"/>
                <w:sz w:val="22"/>
                <w:szCs w:val="22"/>
                <w:lang w:val="hu-HU" w:eastAsia="en-US"/>
              </w:rPr>
              <w:t xml:space="preserve"> Research </w:t>
            </w:r>
            <w:proofErr w:type="spellStart"/>
            <w:r w:rsidRPr="00BE3952">
              <w:rPr>
                <w:i w:val="0"/>
                <w:sz w:val="22"/>
                <w:szCs w:val="22"/>
                <w:lang w:val="hu-HU" w:eastAsia="en-US"/>
              </w:rPr>
              <w:t>Association</w:t>
            </w:r>
            <w:proofErr w:type="spellEnd"/>
          </w:p>
        </w:tc>
      </w:tr>
      <w:tr w:rsidR="009E3AE1" w14:paraId="05BF9161" w14:textId="77777777" w:rsidTr="005E0E79">
        <w:trPr>
          <w:gridBefore w:val="1"/>
          <w:wBefore w:w="113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30350E" w14:textId="59A60577" w:rsidR="009E3AE1" w:rsidRDefault="009E3AE1" w:rsidP="005E0E7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Kezdete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FFD14" w14:textId="77777777" w:rsidR="009E3AE1" w:rsidRDefault="009E3AE1" w:rsidP="005E0E7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4CBB6F" w14:textId="6F4ACA21" w:rsidR="009E3AE1" w:rsidRDefault="009E3AE1" w:rsidP="005E0E7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2018.04.01.</w:t>
            </w:r>
          </w:p>
        </w:tc>
      </w:tr>
      <w:tr w:rsidR="009E3AE1" w14:paraId="1ABF6E1F" w14:textId="77777777" w:rsidTr="005E0E79">
        <w:trPr>
          <w:gridBefore w:val="1"/>
          <w:gridAfter w:val="1"/>
          <w:wBefore w:w="113" w:type="dxa"/>
          <w:wAfter w:w="680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38F9FA" w14:textId="77777777" w:rsidR="009E3AE1" w:rsidRDefault="009E3AE1" w:rsidP="005E0E7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  <w:p w14:paraId="21DAA717" w14:textId="77777777" w:rsidR="009E3AE1" w:rsidRDefault="009E3AE1" w:rsidP="005E0E7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Testület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48EAD4" w14:textId="77777777" w:rsidR="009E3AE1" w:rsidRDefault="009E3AE1" w:rsidP="005E0E7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5C02C" w14:textId="77777777" w:rsidR="009E3AE1" w:rsidRDefault="009E3AE1" w:rsidP="005E0E79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Tagság</w:t>
            </w:r>
          </w:p>
          <w:p w14:paraId="7E8A4D2B" w14:textId="77777777" w:rsidR="009E3AE1" w:rsidRDefault="009E3AE1" w:rsidP="005E0E79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BE3952">
              <w:rPr>
                <w:i w:val="0"/>
                <w:sz w:val="22"/>
                <w:szCs w:val="22"/>
                <w:lang w:val="hu-HU" w:eastAsia="en-US"/>
              </w:rPr>
              <w:t xml:space="preserve">HERA Magyar Nevelés- és Oktatáskutatók Egyesülete – </w:t>
            </w:r>
            <w:proofErr w:type="spellStart"/>
            <w:r w:rsidRPr="00BE3952">
              <w:rPr>
                <w:i w:val="0"/>
                <w:sz w:val="22"/>
                <w:szCs w:val="22"/>
                <w:lang w:val="hu-HU" w:eastAsia="en-US"/>
              </w:rPr>
              <w:t>Hungarian</w:t>
            </w:r>
            <w:proofErr w:type="spellEnd"/>
            <w:r w:rsidRPr="00BE3952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BE3952">
              <w:rPr>
                <w:i w:val="0"/>
                <w:sz w:val="22"/>
                <w:szCs w:val="22"/>
                <w:lang w:val="hu-HU" w:eastAsia="en-US"/>
              </w:rPr>
              <w:t>Educational</w:t>
            </w:r>
            <w:proofErr w:type="spellEnd"/>
            <w:r w:rsidRPr="00BE3952">
              <w:rPr>
                <w:i w:val="0"/>
                <w:sz w:val="22"/>
                <w:szCs w:val="22"/>
                <w:lang w:val="hu-HU" w:eastAsia="en-US"/>
              </w:rPr>
              <w:t xml:space="preserve"> Research </w:t>
            </w:r>
            <w:proofErr w:type="spellStart"/>
            <w:r w:rsidRPr="00BE3952">
              <w:rPr>
                <w:i w:val="0"/>
                <w:sz w:val="22"/>
                <w:szCs w:val="22"/>
                <w:lang w:val="hu-HU" w:eastAsia="en-US"/>
              </w:rPr>
              <w:t>Association</w:t>
            </w:r>
            <w:proofErr w:type="spellEnd"/>
          </w:p>
        </w:tc>
      </w:tr>
      <w:tr w:rsidR="002D4E25" w14:paraId="26942FFA" w14:textId="77777777" w:rsidTr="005C35A5">
        <w:trPr>
          <w:gridBefore w:val="1"/>
          <w:wBefore w:w="113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6A1EBF" w14:textId="77777777" w:rsidR="002D4E25" w:rsidRDefault="002D4E25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 w:rsidR="00BE3952">
              <w:rPr>
                <w:i w:val="0"/>
                <w:sz w:val="22"/>
                <w:szCs w:val="22"/>
                <w:lang w:val="hu-HU" w:eastAsia="en-US"/>
              </w:rPr>
              <w:t>Kezdete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2A5C4E" w14:textId="77777777" w:rsidR="002D4E25" w:rsidRDefault="002D4E25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F301AE" w14:textId="77777777" w:rsidR="002D4E25" w:rsidRDefault="00974911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2018.04.18</w:t>
            </w:r>
            <w:r w:rsidR="002D4E25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</w:p>
        </w:tc>
      </w:tr>
      <w:tr w:rsidR="002D4E25" w14:paraId="71049DC3" w14:textId="77777777" w:rsidTr="005C35A5">
        <w:trPr>
          <w:gridBefore w:val="1"/>
          <w:gridAfter w:val="1"/>
          <w:wBefore w:w="113" w:type="dxa"/>
          <w:wAfter w:w="680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015367" w14:textId="77777777" w:rsidR="002D4E25" w:rsidRDefault="002D4E25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  <w:p w14:paraId="33E95822" w14:textId="77777777" w:rsidR="00974911" w:rsidRDefault="00974911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Testület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6CF4B" w14:textId="77777777" w:rsidR="002D4E25" w:rsidRDefault="002D4E25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B39E7" w14:textId="77777777" w:rsidR="002D4E25" w:rsidRDefault="00A14C75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Tagság</w:t>
            </w:r>
          </w:p>
          <w:p w14:paraId="31D91B99" w14:textId="77777777" w:rsidR="00A14C75" w:rsidRDefault="007C6F00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7C6F00">
              <w:rPr>
                <w:i w:val="0"/>
                <w:sz w:val="22"/>
                <w:szCs w:val="22"/>
                <w:lang w:val="hu-HU" w:eastAsia="en-US"/>
              </w:rPr>
              <w:t>MTA Köztestület IX. Gazdaság- és Jogtudományok Osztálya Állam- és Jogtudományi Bizottság</w:t>
            </w:r>
          </w:p>
        </w:tc>
      </w:tr>
    </w:tbl>
    <w:p w14:paraId="21996AFF" w14:textId="77777777" w:rsidR="003A3411" w:rsidRDefault="003A3411" w:rsidP="00C820F9">
      <w:pPr>
        <w:pStyle w:val="Aaoeeu"/>
        <w:widowControl/>
        <w:jc w:val="both"/>
        <w:rPr>
          <w:sz w:val="22"/>
          <w:szCs w:val="22"/>
          <w:lang w:val="hu-HU"/>
        </w:rPr>
      </w:pPr>
    </w:p>
    <w:p w14:paraId="65235B1A" w14:textId="77777777" w:rsidR="00690BD5" w:rsidRDefault="00690BD5" w:rsidP="00C820F9">
      <w:pPr>
        <w:pStyle w:val="Aaoeeu"/>
        <w:widowControl/>
        <w:jc w:val="both"/>
        <w:rPr>
          <w:sz w:val="22"/>
          <w:szCs w:val="22"/>
          <w:lang w:val="hu-HU"/>
        </w:rPr>
      </w:pPr>
    </w:p>
    <w:p w14:paraId="583B8CDE" w14:textId="77777777" w:rsidR="00690BD5" w:rsidRDefault="00690BD5" w:rsidP="00C820F9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832"/>
        <w:gridCol w:w="113"/>
        <w:gridCol w:w="284"/>
        <w:gridCol w:w="6553"/>
        <w:gridCol w:w="680"/>
      </w:tblGrid>
      <w:tr w:rsidR="00C820F9" w14:paraId="6F033F94" w14:textId="77777777" w:rsidTr="00C820F9">
        <w:trPr>
          <w:gridAfter w:val="4"/>
          <w:wAfter w:w="7630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04ECF6" w14:textId="77777777" w:rsidR="00C820F9" w:rsidRDefault="00C820F9" w:rsidP="00C820F9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lastRenderedPageBreak/>
              <w:t>Szerkesztőbizottsági tagság</w:t>
            </w:r>
          </w:p>
        </w:tc>
      </w:tr>
      <w:tr w:rsidR="00C820F9" w14:paraId="062D072B" w14:textId="77777777" w:rsidTr="00C820F9">
        <w:trPr>
          <w:gridBefore w:val="1"/>
          <w:wBefore w:w="113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AB0308" w14:textId="77777777" w:rsidR="00C820F9" w:rsidRDefault="00C820F9" w:rsidP="00C820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Kezdete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A03AD3" w14:textId="77777777" w:rsidR="00C820F9" w:rsidRDefault="00C820F9" w:rsidP="00C820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FD803A" w14:textId="77777777" w:rsidR="00C820F9" w:rsidRDefault="00C94839" w:rsidP="00C820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2020</w:t>
            </w:r>
            <w:r w:rsidR="00C820F9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</w:t>
            </w: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03</w:t>
            </w:r>
            <w:r w:rsidR="00C820F9"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.01.</w:t>
            </w:r>
          </w:p>
        </w:tc>
      </w:tr>
      <w:tr w:rsidR="00C820F9" w14:paraId="2C15E147" w14:textId="77777777" w:rsidTr="00C820F9">
        <w:trPr>
          <w:gridBefore w:val="1"/>
          <w:gridAfter w:val="1"/>
          <w:wBefore w:w="113" w:type="dxa"/>
          <w:wAfter w:w="680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78A4C9" w14:textId="77777777" w:rsidR="00C820F9" w:rsidRDefault="00C820F9" w:rsidP="00C820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  <w:p w14:paraId="17567449" w14:textId="77777777" w:rsidR="00C820F9" w:rsidRDefault="00C820F9" w:rsidP="00C820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Testület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B7D003" w14:textId="77777777" w:rsidR="00C820F9" w:rsidRDefault="00C820F9" w:rsidP="00C820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3E579" w14:textId="77777777" w:rsidR="00C820F9" w:rsidRDefault="00C820F9" w:rsidP="00C820F9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Tagság</w:t>
            </w:r>
          </w:p>
          <w:p w14:paraId="18771964" w14:textId="77777777" w:rsidR="00C820F9" w:rsidRDefault="00C94839" w:rsidP="00C820F9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Neveléstudomány folyóirat szerkesztőbizottsága</w:t>
            </w:r>
          </w:p>
        </w:tc>
      </w:tr>
    </w:tbl>
    <w:p w14:paraId="5E70335D" w14:textId="77777777" w:rsidR="0020387C" w:rsidRDefault="0020387C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830"/>
        <w:gridCol w:w="113"/>
        <w:gridCol w:w="284"/>
        <w:gridCol w:w="6549"/>
        <w:gridCol w:w="687"/>
      </w:tblGrid>
      <w:tr w:rsidR="005C35A5" w14:paraId="776C10AC" w14:textId="77777777" w:rsidTr="005C35A5">
        <w:trPr>
          <w:gridAfter w:val="4"/>
          <w:wAfter w:w="7633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6F5712" w14:textId="77777777" w:rsidR="005C35A5" w:rsidRDefault="005C35A5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Intézményi közéleti tevékenység</w:t>
            </w:r>
          </w:p>
        </w:tc>
      </w:tr>
      <w:tr w:rsidR="005C35A5" w14:paraId="6DFFFCF9" w14:textId="77777777" w:rsidTr="005C35A5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C88D1A" w14:textId="77777777" w:rsidR="005C35A5" w:rsidRDefault="005C35A5" w:rsidP="00E154D2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E154D2">
              <w:rPr>
                <w:i w:val="0"/>
                <w:sz w:val="22"/>
                <w:szCs w:val="22"/>
                <w:lang w:val="en-GB" w:eastAsia="en-US"/>
              </w:rPr>
              <w:t>Időszak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9C03D" w14:textId="77777777" w:rsidR="005C35A5" w:rsidRDefault="005C35A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B0BAED" w14:textId="77777777" w:rsidR="005C35A5" w:rsidRDefault="005C35A5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2018.11. – </w:t>
            </w:r>
          </w:p>
        </w:tc>
      </w:tr>
      <w:tr w:rsidR="005C35A5" w14:paraId="5F2323D7" w14:textId="77777777" w:rsidTr="005C35A5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98C55C" w14:textId="77777777" w:rsidR="005C35A5" w:rsidRDefault="005C35A5" w:rsidP="00E154D2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E154D2">
              <w:rPr>
                <w:i w:val="0"/>
                <w:sz w:val="22"/>
                <w:szCs w:val="22"/>
                <w:lang w:val="en-GB" w:eastAsia="en-US"/>
              </w:rPr>
              <w:t>Tevékenység</w:t>
            </w:r>
            <w:proofErr w:type="spellEnd"/>
            <w:r w:rsidR="00E154D2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154D2">
              <w:rPr>
                <w:i w:val="0"/>
                <w:sz w:val="22"/>
                <w:szCs w:val="22"/>
                <w:lang w:val="en-GB" w:eastAsia="en-US"/>
              </w:rPr>
              <w:t>jellge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D81949" w14:textId="77777777" w:rsidR="005C35A5" w:rsidRDefault="005C35A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EEE92" w14:textId="77777777" w:rsidR="005C35A5" w:rsidRDefault="005C35A5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i w:val="0"/>
                <w:sz w:val="22"/>
                <w:szCs w:val="22"/>
                <w:lang w:val="en-GB" w:eastAsia="en-US"/>
              </w:rPr>
              <w:t>Kari Tanács tag</w:t>
            </w:r>
          </w:p>
        </w:tc>
      </w:tr>
      <w:tr w:rsidR="005C35A5" w14:paraId="18075B56" w14:textId="77777777" w:rsidTr="005C35A5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22CFE9" w14:textId="77777777" w:rsidR="005C35A5" w:rsidRDefault="005C35A5" w:rsidP="00E154D2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E154D2">
              <w:rPr>
                <w:i w:val="0"/>
                <w:sz w:val="22"/>
                <w:szCs w:val="22"/>
                <w:lang w:val="en-GB" w:eastAsia="en-US"/>
              </w:rPr>
              <w:t>Időszak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118E" w14:textId="77777777" w:rsidR="005C35A5" w:rsidRDefault="005C35A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A174B7" w14:textId="77777777" w:rsidR="005C35A5" w:rsidRDefault="005C35A5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2018.11. –</w:t>
            </w:r>
          </w:p>
        </w:tc>
      </w:tr>
      <w:tr w:rsidR="005C35A5" w14:paraId="2FC3B7CA" w14:textId="77777777" w:rsidTr="005C35A5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47B753" w14:textId="77777777" w:rsidR="005C35A5" w:rsidRDefault="005C35A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E154D2">
              <w:rPr>
                <w:i w:val="0"/>
                <w:sz w:val="22"/>
                <w:szCs w:val="22"/>
                <w:lang w:val="en-GB" w:eastAsia="en-US"/>
              </w:rPr>
              <w:t>Tevékenység</w:t>
            </w:r>
            <w:proofErr w:type="spellEnd"/>
            <w:r w:rsidR="00E154D2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154D2">
              <w:rPr>
                <w:i w:val="0"/>
                <w:sz w:val="22"/>
                <w:szCs w:val="22"/>
                <w:lang w:val="en-GB" w:eastAsia="en-US"/>
              </w:rPr>
              <w:t>jellge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50D71F" w14:textId="77777777" w:rsidR="005C35A5" w:rsidRDefault="005C35A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9B6B8" w14:textId="77777777" w:rsidR="005C35A5" w:rsidRDefault="005C35A5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Intézeti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Tanács tag</w:t>
            </w:r>
          </w:p>
        </w:tc>
      </w:tr>
    </w:tbl>
    <w:p w14:paraId="12FB98F8" w14:textId="77777777" w:rsidR="003F1194" w:rsidRDefault="003F1194" w:rsidP="005E31F9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830"/>
        <w:gridCol w:w="113"/>
        <w:gridCol w:w="284"/>
        <w:gridCol w:w="6549"/>
        <w:gridCol w:w="687"/>
      </w:tblGrid>
      <w:tr w:rsidR="005E31F9" w14:paraId="3B4FACFA" w14:textId="77777777" w:rsidTr="005E31F9">
        <w:trPr>
          <w:gridAfter w:val="4"/>
          <w:wAfter w:w="7633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8553" w14:textId="77777777" w:rsidR="005E31F9" w:rsidRDefault="005E31F9" w:rsidP="005E31F9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feladatok</w:t>
            </w:r>
            <w:r w:rsidR="00E154D2">
              <w:rPr>
                <w:smallCaps/>
                <w:sz w:val="22"/>
                <w:szCs w:val="22"/>
                <w:lang w:val="hu-HU" w:eastAsia="en-US"/>
              </w:rPr>
              <w:t xml:space="preserve"> pályázatokban, projektekben</w:t>
            </w:r>
          </w:p>
        </w:tc>
      </w:tr>
      <w:tr w:rsidR="005E31F9" w14:paraId="6DBC20DF" w14:textId="77777777" w:rsidTr="005E31F9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ABCBE8" w14:textId="77777777" w:rsidR="005E31F9" w:rsidRDefault="005E31F9" w:rsidP="005E31F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0F2EA6">
              <w:rPr>
                <w:i w:val="0"/>
                <w:sz w:val="22"/>
                <w:szCs w:val="22"/>
                <w:lang w:val="en-GB" w:eastAsia="en-US"/>
              </w:rPr>
              <w:t>Időszak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A825C" w14:textId="77777777" w:rsidR="005E31F9" w:rsidRDefault="005E31F9" w:rsidP="005E31F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7DFA9" w14:textId="77777777" w:rsidR="005E31F9" w:rsidRDefault="005E31F9" w:rsidP="00252BC2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2018.</w:t>
            </w:r>
            <w:r w:rsidR="00252BC2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10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. – </w:t>
            </w:r>
            <w:r w:rsidR="00252BC2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2021.09.</w:t>
            </w:r>
          </w:p>
        </w:tc>
      </w:tr>
      <w:tr w:rsidR="005E31F9" w14:paraId="36316903" w14:textId="77777777" w:rsidTr="005E31F9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45F9FB" w14:textId="77777777" w:rsidR="005E31F9" w:rsidRDefault="005E31F9" w:rsidP="000F2EA6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0F2EA6">
              <w:rPr>
                <w:i w:val="0"/>
                <w:sz w:val="22"/>
                <w:szCs w:val="22"/>
                <w:lang w:val="en-GB" w:eastAsia="en-US"/>
              </w:rPr>
              <w:t>Projekt</w:t>
            </w:r>
            <w:proofErr w:type="spellEnd"/>
            <w:r w:rsidR="000F2EA6">
              <w:rPr>
                <w:i w:val="0"/>
                <w:sz w:val="22"/>
                <w:szCs w:val="22"/>
                <w:lang w:val="en-GB" w:eastAsia="en-US"/>
              </w:rPr>
              <w:t>/</w:t>
            </w:r>
            <w:proofErr w:type="spellStart"/>
            <w:r w:rsidR="000F2EA6">
              <w:rPr>
                <w:i w:val="0"/>
                <w:sz w:val="22"/>
                <w:szCs w:val="22"/>
                <w:lang w:val="en-GB" w:eastAsia="en-US"/>
              </w:rPr>
              <w:t>pályázat</w:t>
            </w:r>
            <w:proofErr w:type="spellEnd"/>
            <w:r w:rsidR="000F2EA6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F2EA6">
              <w:rPr>
                <w:i w:val="0"/>
                <w:sz w:val="22"/>
                <w:szCs w:val="22"/>
                <w:lang w:val="en-GB" w:eastAsia="en-US"/>
              </w:rPr>
              <w:t>megenevezése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93EC79" w14:textId="77777777" w:rsidR="005E31F9" w:rsidRDefault="005E31F9" w:rsidP="005E31F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9C6EE" w14:textId="32F46BC2" w:rsidR="007763C5" w:rsidRDefault="00252BC2" w:rsidP="003F1194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Projektvezető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C77BD8">
              <w:rPr>
                <w:i w:val="0"/>
                <w:sz w:val="22"/>
                <w:szCs w:val="22"/>
                <w:lang w:val="en-GB" w:eastAsia="en-US"/>
              </w:rPr>
              <w:t>–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52BC2">
              <w:rPr>
                <w:i w:val="0"/>
                <w:sz w:val="22"/>
                <w:szCs w:val="22"/>
                <w:lang w:val="en-GB" w:eastAsia="en-US"/>
              </w:rPr>
              <w:t>2018-1.2.1-NKP-2018</w:t>
            </w:r>
            <w:r w:rsidR="001E1243">
              <w:rPr>
                <w:i w:val="0"/>
                <w:sz w:val="22"/>
                <w:szCs w:val="22"/>
                <w:lang w:val="en-GB" w:eastAsia="en-US"/>
              </w:rPr>
              <w:t>-</w:t>
            </w:r>
            <w:r w:rsidRPr="00252BC2">
              <w:rPr>
                <w:i w:val="0"/>
                <w:sz w:val="22"/>
                <w:szCs w:val="22"/>
                <w:lang w:val="en-GB" w:eastAsia="en-US"/>
              </w:rPr>
              <w:t>00006</w:t>
            </w:r>
            <w:r w:rsid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Szorongás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helyett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énhatékonyság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- A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biztonságérzet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összetevőinek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megismerése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;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intervenciós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eszköz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- és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programfejlesztés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a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társadalmi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biztonság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különböző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szegmenseiben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működő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intézmények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és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aktorok</w:t>
            </w:r>
            <w:proofErr w:type="spellEnd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E1243" w:rsidRPr="001E1243">
              <w:rPr>
                <w:i w:val="0"/>
                <w:sz w:val="22"/>
                <w:szCs w:val="22"/>
                <w:lang w:val="en-GB" w:eastAsia="en-US"/>
              </w:rPr>
              <w:t>számára</w:t>
            </w:r>
            <w:proofErr w:type="spellEnd"/>
          </w:p>
        </w:tc>
      </w:tr>
      <w:tr w:rsidR="005E31F9" w14:paraId="35E748CE" w14:textId="77777777" w:rsidTr="005E31F9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9655AF" w14:textId="77777777" w:rsidR="005E31F9" w:rsidRDefault="005E31F9" w:rsidP="005E31F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0F2EA6">
              <w:rPr>
                <w:i w:val="0"/>
                <w:sz w:val="22"/>
                <w:szCs w:val="22"/>
                <w:lang w:val="en-GB" w:eastAsia="en-US"/>
              </w:rPr>
              <w:t>Időszak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61D9E4" w14:textId="77777777" w:rsidR="005E31F9" w:rsidRDefault="005E31F9" w:rsidP="005E31F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F0C5F6" w14:textId="77777777" w:rsidR="005E31F9" w:rsidRDefault="00C77BD8" w:rsidP="00151474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2018.10. – 202</w:t>
            </w:r>
            <w:r w:rsidR="00151474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.09</w:t>
            </w:r>
            <w:r w:rsidR="005E31F9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 –</w:t>
            </w:r>
          </w:p>
        </w:tc>
      </w:tr>
      <w:tr w:rsidR="005E31F9" w14:paraId="7E5A4FEA" w14:textId="77777777" w:rsidTr="005E31F9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E0E9E5" w14:textId="77777777" w:rsidR="005E31F9" w:rsidRDefault="005E31F9" w:rsidP="005E31F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0F2EA6">
              <w:rPr>
                <w:i w:val="0"/>
                <w:sz w:val="22"/>
                <w:szCs w:val="22"/>
                <w:lang w:val="en-GB" w:eastAsia="en-US"/>
              </w:rPr>
              <w:t>Projekt</w:t>
            </w:r>
            <w:proofErr w:type="spellEnd"/>
            <w:r w:rsidR="000F2EA6">
              <w:rPr>
                <w:i w:val="0"/>
                <w:sz w:val="22"/>
                <w:szCs w:val="22"/>
                <w:lang w:val="en-GB" w:eastAsia="en-US"/>
              </w:rPr>
              <w:t>/</w:t>
            </w:r>
            <w:proofErr w:type="spellStart"/>
            <w:r w:rsidR="000F2EA6">
              <w:rPr>
                <w:i w:val="0"/>
                <w:sz w:val="22"/>
                <w:szCs w:val="22"/>
                <w:lang w:val="en-GB" w:eastAsia="en-US"/>
              </w:rPr>
              <w:t>pályázat</w:t>
            </w:r>
            <w:proofErr w:type="spellEnd"/>
            <w:r w:rsidR="000F2EA6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F2EA6">
              <w:rPr>
                <w:i w:val="0"/>
                <w:sz w:val="22"/>
                <w:szCs w:val="22"/>
                <w:lang w:val="en-GB" w:eastAsia="en-US"/>
              </w:rPr>
              <w:t>megenevezése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9AE9D" w14:textId="77777777" w:rsidR="005E31F9" w:rsidRDefault="005E31F9" w:rsidP="005E31F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C8E42" w14:textId="65D6ADCB" w:rsidR="00862E78" w:rsidRDefault="00E941E3" w:rsidP="003F1194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közreműködő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="009B6800" w:rsidRPr="009B6800">
              <w:rPr>
                <w:i w:val="0"/>
                <w:sz w:val="22"/>
                <w:szCs w:val="22"/>
                <w:lang w:val="en-GB" w:eastAsia="en-US"/>
              </w:rPr>
              <w:t>K_18-128738</w:t>
            </w:r>
            <w:r w:rsidR="009B6800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Pr="00E941E3">
              <w:rPr>
                <w:i w:val="0"/>
                <w:sz w:val="22"/>
                <w:szCs w:val="22"/>
                <w:lang w:val="en-GB" w:eastAsia="en-US"/>
              </w:rPr>
              <w:t>OTKA</w:t>
            </w:r>
            <w:r w:rsidR="009B6800">
              <w:rPr>
                <w:i w:val="0"/>
                <w:sz w:val="22"/>
                <w:szCs w:val="22"/>
                <w:lang w:val="en-GB" w:eastAsia="en-US"/>
              </w:rPr>
              <w:t>)</w:t>
            </w:r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MoTeL (Models of Teacher Learning): A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pedagógusok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folyamatos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szakmai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fejlődési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modelljeinek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vizsgálata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a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köznevelési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rendszer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, a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szervezet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és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az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egyén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941E3">
              <w:rPr>
                <w:i w:val="0"/>
                <w:sz w:val="22"/>
                <w:szCs w:val="22"/>
                <w:lang w:val="en-GB" w:eastAsia="en-US"/>
              </w:rPr>
              <w:t>szintjén</w:t>
            </w:r>
            <w:proofErr w:type="spellEnd"/>
            <w:r w:rsidRPr="00E941E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1F1A27" w14:paraId="107579C7" w14:textId="77777777" w:rsidTr="00293435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94A2" w14:textId="77777777" w:rsidR="001F1A27" w:rsidRDefault="001F1A27" w:rsidP="0029343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Időszak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CED39C" w14:textId="77777777" w:rsidR="001F1A27" w:rsidRDefault="001F1A27" w:rsidP="0029343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98C975" w14:textId="457046D5" w:rsidR="001F1A27" w:rsidRDefault="00050E85" w:rsidP="00293435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</w:t>
            </w:r>
            <w:r w:rsidR="001F1A27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. </w:t>
            </w:r>
          </w:p>
        </w:tc>
      </w:tr>
      <w:tr w:rsidR="001F1A27" w14:paraId="02510A52" w14:textId="77777777" w:rsidTr="00293435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CD8CD5" w14:textId="77777777" w:rsidR="001F1A27" w:rsidRDefault="001F1A27" w:rsidP="0029343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Projekt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>/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pályázat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megenevezése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A06A12" w14:textId="77777777" w:rsidR="001F1A27" w:rsidRDefault="001F1A27" w:rsidP="0029343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21233" w14:textId="4D6FD5FD" w:rsidR="001F1A27" w:rsidRDefault="00F26914" w:rsidP="00293435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MOOC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kurzus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kidolgozása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>:</w:t>
            </w:r>
            <w:r>
              <w:t xml:space="preserve"> </w:t>
            </w:r>
            <w:proofErr w:type="spellStart"/>
            <w:r w:rsidRPr="00F26914">
              <w:rPr>
                <w:i w:val="0"/>
                <w:sz w:val="22"/>
                <w:szCs w:val="22"/>
                <w:lang w:val="en-GB" w:eastAsia="en-US"/>
              </w:rPr>
              <w:t>Kutatásetika</w:t>
            </w:r>
            <w:proofErr w:type="spellEnd"/>
            <w:r w:rsidRPr="00F26914">
              <w:rPr>
                <w:i w:val="0"/>
                <w:sz w:val="22"/>
                <w:szCs w:val="22"/>
                <w:lang w:val="en-GB" w:eastAsia="en-US"/>
              </w:rPr>
              <w:t xml:space="preserve"> - Bárth János, Bodó Csanád, Deme Andrea, Markó Alexandra és Szabó Gergely </w:t>
            </w:r>
            <w:proofErr w:type="spellStart"/>
            <w:r w:rsidRPr="00F26914">
              <w:rPr>
                <w:i w:val="0"/>
                <w:sz w:val="22"/>
                <w:szCs w:val="22"/>
                <w:lang w:val="en-GB" w:eastAsia="en-US"/>
              </w:rPr>
              <w:t>mellett</w:t>
            </w:r>
            <w:proofErr w:type="spellEnd"/>
          </w:p>
        </w:tc>
      </w:tr>
      <w:tr w:rsidR="001F1A27" w14:paraId="36DAC953" w14:textId="77777777" w:rsidTr="00293435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CFEAA3" w14:textId="77777777" w:rsidR="001F1A27" w:rsidRDefault="001F1A27" w:rsidP="0029343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Időszak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694E39" w14:textId="77777777" w:rsidR="001F1A27" w:rsidRDefault="001F1A27" w:rsidP="0029343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EAC6D5" w14:textId="5010D83A" w:rsidR="001F1A27" w:rsidRDefault="00050E85" w:rsidP="00293435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2019</w:t>
            </w:r>
            <w:r w:rsidR="001F1A27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 –</w:t>
            </w:r>
          </w:p>
        </w:tc>
      </w:tr>
      <w:tr w:rsidR="001F1A27" w14:paraId="4D546C46" w14:textId="77777777" w:rsidTr="00293435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6A36DE" w14:textId="77777777" w:rsidR="001F1A27" w:rsidRDefault="001F1A27" w:rsidP="0029343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Projekt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>/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pályázat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megenevezése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C7A197" w14:textId="77777777" w:rsidR="001F1A27" w:rsidRDefault="001F1A27" w:rsidP="0029343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EE783" w14:textId="5162CA48" w:rsidR="001F1A27" w:rsidRDefault="00050E85" w:rsidP="00293435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MOOC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kurzus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kidolgozása</w:t>
            </w:r>
            <w:proofErr w:type="spellEnd"/>
            <w:r w:rsidR="00F26914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Felkészülés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az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egyetemi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tanulmányokra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az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EFOP-3.4.3-16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Felsőoktatási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intézményi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fejlesztések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a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felsőfokú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oktatás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minőségének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és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hozzáférhetőségének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együttes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javítása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érdekében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c.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projekt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keretében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) - Kovács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Zsuzsával</w:t>
            </w:r>
            <w:proofErr w:type="spellEnd"/>
            <w:r w:rsidRPr="00050E85">
              <w:rPr>
                <w:i w:val="0"/>
                <w:sz w:val="22"/>
                <w:szCs w:val="22"/>
                <w:lang w:val="en-GB" w:eastAsia="en-US"/>
              </w:rPr>
              <w:t xml:space="preserve"> és Áts </w:t>
            </w:r>
            <w:proofErr w:type="spellStart"/>
            <w:r w:rsidRPr="00050E85">
              <w:rPr>
                <w:i w:val="0"/>
                <w:sz w:val="22"/>
                <w:szCs w:val="22"/>
                <w:lang w:val="en-GB" w:eastAsia="en-US"/>
              </w:rPr>
              <w:t>Anikóval</w:t>
            </w:r>
            <w:proofErr w:type="spellEnd"/>
          </w:p>
        </w:tc>
      </w:tr>
    </w:tbl>
    <w:p w14:paraId="16096286" w14:textId="43C3A650" w:rsidR="00F77582" w:rsidRDefault="00F77582" w:rsidP="005E31F9">
      <w:pPr>
        <w:pStyle w:val="Aaoeeu"/>
        <w:widowControl/>
        <w:jc w:val="both"/>
        <w:rPr>
          <w:sz w:val="22"/>
          <w:szCs w:val="22"/>
          <w:lang w:val="hu-HU"/>
        </w:rPr>
      </w:pPr>
    </w:p>
    <w:p w14:paraId="43D019F6" w14:textId="77777777" w:rsidR="00557BE1" w:rsidRDefault="00557BE1" w:rsidP="005E31F9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830"/>
        <w:gridCol w:w="113"/>
        <w:gridCol w:w="284"/>
        <w:gridCol w:w="6549"/>
        <w:gridCol w:w="687"/>
      </w:tblGrid>
      <w:tr w:rsidR="005E31F9" w14:paraId="15349BE2" w14:textId="77777777" w:rsidTr="005E31F9">
        <w:trPr>
          <w:gridAfter w:val="4"/>
          <w:wAfter w:w="7633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4326CE" w14:textId="77777777" w:rsidR="005E31F9" w:rsidRDefault="00E154D2" w:rsidP="005E31F9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elnyert pályázatok</w:t>
            </w:r>
          </w:p>
        </w:tc>
      </w:tr>
      <w:tr w:rsidR="003F1F82" w14:paraId="50EC92C4" w14:textId="77777777" w:rsidTr="00383808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4CE813" w14:textId="77777777" w:rsidR="003F1F82" w:rsidRDefault="003F1F82" w:rsidP="00383808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Döntés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FD282" w14:textId="77777777" w:rsidR="003F1F82" w:rsidRDefault="003F1F82" w:rsidP="0038380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EB8224" w14:textId="77777777" w:rsidR="003F1F82" w:rsidRDefault="003F1F82" w:rsidP="00383808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2020.08.</w:t>
            </w:r>
            <w:r w:rsidR="00225D42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25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. </w:t>
            </w:r>
          </w:p>
        </w:tc>
      </w:tr>
      <w:tr w:rsidR="003F1F82" w14:paraId="3746A828" w14:textId="77777777" w:rsidTr="00383808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C7546E" w14:textId="77777777" w:rsidR="003F1F82" w:rsidRDefault="003F1F82" w:rsidP="00383808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Pályázat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megenevezése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FEB0AA" w14:textId="77777777" w:rsidR="003F1F82" w:rsidRDefault="003F1F82" w:rsidP="0038380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C4625" w14:textId="77777777" w:rsidR="003F1F82" w:rsidRDefault="00F27D8A" w:rsidP="00383808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proofErr w:type="spellStart"/>
            <w:r w:rsidRPr="00F27D8A">
              <w:rPr>
                <w:i w:val="0"/>
                <w:sz w:val="22"/>
                <w:szCs w:val="22"/>
                <w:lang w:val="en-GB" w:eastAsia="en-US"/>
              </w:rPr>
              <w:t>Európai</w:t>
            </w:r>
            <w:proofErr w:type="spellEnd"/>
            <w:r w:rsidRPr="00F27D8A">
              <w:rPr>
                <w:i w:val="0"/>
                <w:sz w:val="22"/>
                <w:szCs w:val="22"/>
                <w:lang w:val="en-GB" w:eastAsia="en-US"/>
              </w:rPr>
              <w:t xml:space="preserve"> Bizottság Erasmus+ </w:t>
            </w:r>
            <w:proofErr w:type="spellStart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>Vegyes</w:t>
            </w:r>
            <w:proofErr w:type="spellEnd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>intézményi</w:t>
            </w:r>
            <w:proofErr w:type="spellEnd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>összetételű</w:t>
            </w:r>
            <w:proofErr w:type="spellEnd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>köznevelési</w:t>
            </w:r>
            <w:proofErr w:type="spellEnd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>stratégiai</w:t>
            </w:r>
            <w:proofErr w:type="spellEnd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>partnerségek</w:t>
            </w:r>
            <w:proofErr w:type="spellEnd"/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 xml:space="preserve"> (KA201) </w:t>
            </w:r>
            <w:r w:rsidR="00225D42">
              <w:rPr>
                <w:i w:val="0"/>
                <w:sz w:val="22"/>
                <w:szCs w:val="22"/>
                <w:lang w:val="en-GB" w:eastAsia="en-US"/>
              </w:rPr>
              <w:t>–</w:t>
            </w:r>
            <w:r w:rsidR="00225D42" w:rsidRPr="00225D42">
              <w:rPr>
                <w:i w:val="0"/>
                <w:sz w:val="22"/>
                <w:szCs w:val="22"/>
                <w:lang w:val="en-GB" w:eastAsia="en-US"/>
              </w:rPr>
              <w:t xml:space="preserve"> 2020</w:t>
            </w:r>
          </w:p>
          <w:p w14:paraId="5FABD1DB" w14:textId="77777777" w:rsidR="00225D42" w:rsidRPr="00225D42" w:rsidRDefault="00225D42" w:rsidP="00225D42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25D42">
              <w:rPr>
                <w:i w:val="0"/>
                <w:sz w:val="22"/>
                <w:szCs w:val="22"/>
                <w:lang w:val="en-GB" w:eastAsia="en-US"/>
              </w:rPr>
              <w:t>All Inc! Building LGBT friendly schools across Europe</w:t>
            </w:r>
          </w:p>
          <w:p w14:paraId="2A37BC7C" w14:textId="38656231" w:rsidR="003F1F82" w:rsidRPr="00225D42" w:rsidRDefault="00225D42" w:rsidP="00557BE1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de-DE" w:eastAsia="en-US"/>
              </w:rPr>
            </w:pPr>
            <w:proofErr w:type="spellStart"/>
            <w:r w:rsidRPr="00225D42">
              <w:rPr>
                <w:i w:val="0"/>
                <w:sz w:val="22"/>
                <w:szCs w:val="22"/>
                <w:lang w:val="de-DE" w:eastAsia="en-US"/>
              </w:rPr>
              <w:t>főpályázó</w:t>
            </w:r>
            <w:proofErr w:type="spellEnd"/>
            <w:r>
              <w:rPr>
                <w:i w:val="0"/>
                <w:sz w:val="22"/>
                <w:szCs w:val="22"/>
                <w:lang w:val="de-DE" w:eastAsia="en-US"/>
              </w:rPr>
              <w:t xml:space="preserve">: </w:t>
            </w:r>
            <w:proofErr w:type="spellStart"/>
            <w:r w:rsidRPr="00225D42">
              <w:rPr>
                <w:i w:val="0"/>
                <w:sz w:val="22"/>
                <w:szCs w:val="22"/>
                <w:lang w:val="de-DE" w:eastAsia="en-US"/>
              </w:rPr>
              <w:t>Universiteit</w:t>
            </w:r>
            <w:proofErr w:type="spellEnd"/>
            <w:r w:rsidRPr="00225D42">
              <w:rPr>
                <w:i w:val="0"/>
                <w:sz w:val="22"/>
                <w:szCs w:val="22"/>
                <w:lang w:val="de-DE" w:eastAsia="en-US"/>
              </w:rPr>
              <w:t xml:space="preserve"> Maastricht</w:t>
            </w:r>
          </w:p>
        </w:tc>
      </w:tr>
      <w:tr w:rsidR="005E31F9" w14:paraId="5311E4C6" w14:textId="77777777" w:rsidTr="005E31F9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ADC878" w14:textId="77777777" w:rsidR="005E31F9" w:rsidRDefault="005E31F9" w:rsidP="00AD29D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AD29D9">
              <w:rPr>
                <w:i w:val="0"/>
                <w:sz w:val="22"/>
                <w:szCs w:val="22"/>
                <w:lang w:val="en-GB" w:eastAsia="en-US"/>
              </w:rPr>
              <w:t>Döntés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F07771" w14:textId="77777777" w:rsidR="005E31F9" w:rsidRDefault="005E31F9" w:rsidP="005E31F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22E758" w14:textId="77777777" w:rsidR="005E31F9" w:rsidRDefault="005E31F9" w:rsidP="00AD29D9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2018.</w:t>
            </w:r>
            <w:r w:rsidR="00AD29D9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05.28.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5E31F9" w14:paraId="22FACF9D" w14:textId="77777777" w:rsidTr="005E31F9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82568B" w14:textId="77777777" w:rsidR="005E31F9" w:rsidRDefault="005E31F9" w:rsidP="005E31F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0F2EA6">
              <w:rPr>
                <w:i w:val="0"/>
                <w:sz w:val="22"/>
                <w:szCs w:val="22"/>
                <w:lang w:val="en-GB" w:eastAsia="en-US"/>
              </w:rPr>
              <w:t xml:space="preserve">Pályázat </w:t>
            </w:r>
            <w:proofErr w:type="spellStart"/>
            <w:r w:rsidR="000F2EA6">
              <w:rPr>
                <w:i w:val="0"/>
                <w:sz w:val="22"/>
                <w:szCs w:val="22"/>
                <w:lang w:val="en-GB" w:eastAsia="en-US"/>
              </w:rPr>
              <w:t>megenevezése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3F11CC" w14:textId="77777777" w:rsidR="005E31F9" w:rsidRDefault="005E31F9" w:rsidP="005E31F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AB054" w14:textId="77777777" w:rsidR="00AD29D9" w:rsidRDefault="00AD29D9" w:rsidP="00AD29D9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1E1243">
              <w:rPr>
                <w:i w:val="0"/>
                <w:sz w:val="22"/>
                <w:szCs w:val="22"/>
                <w:lang w:val="en-GB" w:eastAsia="en-US"/>
              </w:rPr>
              <w:t>242 562 257 Ft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Pr="00252BC2">
              <w:rPr>
                <w:i w:val="0"/>
                <w:sz w:val="22"/>
                <w:szCs w:val="22"/>
                <w:lang w:val="en-GB" w:eastAsia="en-US"/>
              </w:rPr>
              <w:t>2018-1.2.1-NKP-2018</w:t>
            </w:r>
            <w:r>
              <w:rPr>
                <w:i w:val="0"/>
                <w:sz w:val="22"/>
                <w:szCs w:val="22"/>
                <w:lang w:val="en-GB" w:eastAsia="en-US"/>
              </w:rPr>
              <w:t>-</w:t>
            </w:r>
            <w:r w:rsidRPr="00252BC2">
              <w:rPr>
                <w:i w:val="0"/>
                <w:sz w:val="22"/>
                <w:szCs w:val="22"/>
                <w:lang w:val="en-GB" w:eastAsia="en-US"/>
              </w:rPr>
              <w:t>00006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Szorongás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helyett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énhatékonyság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- A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biztonságérzet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összetevőinek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megismerése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;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intervenciós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eszköz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- és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programfejlesztés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a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társadalmi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biztonság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különböző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szegmenseiben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működő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intézmények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és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aktorok</w:t>
            </w:r>
            <w:proofErr w:type="spellEnd"/>
            <w:r w:rsidRPr="001E1243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1243">
              <w:rPr>
                <w:i w:val="0"/>
                <w:sz w:val="22"/>
                <w:szCs w:val="22"/>
                <w:lang w:val="en-GB" w:eastAsia="en-US"/>
              </w:rPr>
              <w:t>számára</w:t>
            </w:r>
            <w:proofErr w:type="spellEnd"/>
          </w:p>
          <w:p w14:paraId="5140188E" w14:textId="40460F2E" w:rsidR="005E31F9" w:rsidRDefault="00291ED7" w:rsidP="002B3A27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i w:val="0"/>
                <w:sz w:val="22"/>
                <w:szCs w:val="22"/>
                <w:lang w:val="en-GB" w:eastAsia="en-US"/>
              </w:rPr>
              <w:t xml:space="preserve">Felvinczi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Katalinnal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közösen</w:t>
            </w:r>
            <w:proofErr w:type="spellEnd"/>
          </w:p>
        </w:tc>
      </w:tr>
    </w:tbl>
    <w:p w14:paraId="0AFB6D37" w14:textId="600AE99E" w:rsidR="004F2A34" w:rsidRDefault="004F2A34" w:rsidP="0020387C">
      <w:pPr>
        <w:pStyle w:val="Aaoeeu"/>
        <w:widowControl/>
        <w:jc w:val="both"/>
        <w:rPr>
          <w:sz w:val="22"/>
          <w:szCs w:val="22"/>
          <w:lang w:val="hu-HU"/>
        </w:rPr>
      </w:pPr>
      <w:bookmarkStart w:id="7" w:name="_Hlk120211661"/>
    </w:p>
    <w:p w14:paraId="1DB12CFD" w14:textId="77777777" w:rsidR="007763C5" w:rsidRDefault="007763C5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830"/>
        <w:gridCol w:w="113"/>
        <w:gridCol w:w="284"/>
        <w:gridCol w:w="6549"/>
        <w:gridCol w:w="687"/>
      </w:tblGrid>
      <w:tr w:rsidR="004000C2" w14:paraId="752C5424" w14:textId="77777777" w:rsidTr="006C1887">
        <w:trPr>
          <w:gridAfter w:val="4"/>
          <w:wAfter w:w="7633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21BBBF" w14:textId="645E4952" w:rsidR="004000C2" w:rsidRDefault="004000C2" w:rsidP="006C1887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lastRenderedPageBreak/>
              <w:t>Díjak, elismerések</w:t>
            </w:r>
          </w:p>
        </w:tc>
      </w:tr>
      <w:tr w:rsidR="004000C2" w14:paraId="27F018F1" w14:textId="77777777" w:rsidTr="006C1887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A4ED67" w14:textId="1DF6F097" w:rsidR="004000C2" w:rsidRDefault="004000C2" w:rsidP="006C1887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C759C8">
              <w:rPr>
                <w:i w:val="0"/>
                <w:sz w:val="22"/>
                <w:szCs w:val="22"/>
                <w:lang w:val="en-GB" w:eastAsia="en-US"/>
              </w:rPr>
              <w:t>Odaítélés</w:t>
            </w:r>
            <w:proofErr w:type="spellEnd"/>
            <w:r w:rsidR="00C759C8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C759C8">
              <w:rPr>
                <w:i w:val="0"/>
                <w:sz w:val="22"/>
                <w:szCs w:val="22"/>
                <w:lang w:val="en-GB" w:eastAsia="en-US"/>
              </w:rPr>
              <w:t>időpontja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3459DE" w14:textId="77777777" w:rsidR="004000C2" w:rsidRDefault="004000C2" w:rsidP="006C188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5E21" w14:textId="455BE9AC" w:rsidR="004000C2" w:rsidRDefault="004000C2" w:rsidP="006C1887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</w:t>
            </w:r>
            <w:r w:rsidR="00A63FF0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  <w:r w:rsidR="00A63FF0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11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.2</w:t>
            </w:r>
            <w:r w:rsidR="00A63FF0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. </w:t>
            </w:r>
          </w:p>
        </w:tc>
      </w:tr>
      <w:tr w:rsidR="004000C2" w14:paraId="5A9DB939" w14:textId="77777777" w:rsidTr="006C1887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F9A041" w14:textId="17BE3D9F" w:rsidR="004000C2" w:rsidRDefault="004000C2" w:rsidP="006C1887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proofErr w:type="spellStart"/>
            <w:r w:rsidR="00A63FF0">
              <w:rPr>
                <w:i w:val="0"/>
                <w:sz w:val="22"/>
                <w:szCs w:val="22"/>
                <w:lang w:val="en-GB" w:eastAsia="en-US"/>
              </w:rPr>
              <w:t>Díj</w:t>
            </w:r>
            <w:proofErr w:type="spellEnd"/>
            <w:r w:rsidR="00A63FF0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="00A63FF0">
              <w:rPr>
                <w:i w:val="0"/>
                <w:sz w:val="22"/>
                <w:szCs w:val="22"/>
                <w:lang w:val="en-GB" w:eastAsia="en-US"/>
              </w:rPr>
              <w:t>elismerés</w:t>
            </w:r>
            <w:proofErr w:type="spellEnd"/>
            <w:r w:rsidR="00A63FF0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A63FF0">
              <w:rPr>
                <w:i w:val="0"/>
                <w:sz w:val="22"/>
                <w:szCs w:val="22"/>
                <w:lang w:val="en-GB" w:eastAsia="en-US"/>
              </w:rPr>
              <w:t>megnevezése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5BB20" w14:textId="77777777" w:rsidR="004000C2" w:rsidRDefault="004000C2" w:rsidP="006C188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3CAF3" w14:textId="67BF75E9" w:rsidR="004000C2" w:rsidRPr="00C759C8" w:rsidRDefault="00C759C8" w:rsidP="006C1887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C759C8">
              <w:rPr>
                <w:i w:val="0"/>
                <w:sz w:val="22"/>
                <w:szCs w:val="22"/>
                <w:lang w:val="en-GB" w:eastAsia="en-US"/>
              </w:rPr>
              <w:t>ELTE Egyetemi Kiválósági Alap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 “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K</w:t>
            </w:r>
            <w:r w:rsidRPr="00C759C8">
              <w:rPr>
                <w:i w:val="0"/>
                <w:sz w:val="22"/>
                <w:szCs w:val="22"/>
                <w:lang w:val="en-GB" w:eastAsia="en-US"/>
              </w:rPr>
              <w:t>iemelkedő</w:t>
            </w:r>
            <w:proofErr w:type="spellEnd"/>
            <w:r w:rsidRPr="00C759C8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C759C8">
              <w:rPr>
                <w:i w:val="0"/>
                <w:sz w:val="22"/>
                <w:szCs w:val="22"/>
                <w:lang w:val="en-GB" w:eastAsia="en-US"/>
              </w:rPr>
              <w:t>presztízsű</w:t>
            </w:r>
            <w:proofErr w:type="spellEnd"/>
            <w:r w:rsidRPr="00C759C8">
              <w:rPr>
                <w:i w:val="0"/>
                <w:sz w:val="22"/>
                <w:szCs w:val="22"/>
                <w:lang w:val="en-GB" w:eastAsia="en-US"/>
              </w:rPr>
              <w:t xml:space="preserve"> tudományos </w:t>
            </w:r>
            <w:proofErr w:type="spellStart"/>
            <w:r w:rsidRPr="00C759C8">
              <w:rPr>
                <w:i w:val="0"/>
                <w:sz w:val="22"/>
                <w:szCs w:val="22"/>
                <w:lang w:val="en-GB" w:eastAsia="en-US"/>
              </w:rPr>
              <w:t>publikáció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”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díja</w:t>
            </w:r>
            <w:proofErr w:type="spellEnd"/>
          </w:p>
        </w:tc>
      </w:tr>
      <w:bookmarkEnd w:id="7"/>
    </w:tbl>
    <w:p w14:paraId="702F9376" w14:textId="6C38FBC4" w:rsidR="004000C2" w:rsidRDefault="004000C2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p w14:paraId="4BBD2FB6" w14:textId="77777777" w:rsidR="004000C2" w:rsidRDefault="004000C2" w:rsidP="0020387C">
      <w:pPr>
        <w:pStyle w:val="Aaoeeu"/>
        <w:widowControl/>
        <w:jc w:val="both"/>
        <w:rPr>
          <w:sz w:val="22"/>
          <w:szCs w:val="22"/>
          <w:lang w:val="hu-HU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830"/>
        <w:gridCol w:w="112"/>
        <w:gridCol w:w="172"/>
        <w:gridCol w:w="112"/>
        <w:gridCol w:w="6548"/>
        <w:gridCol w:w="567"/>
        <w:gridCol w:w="122"/>
      </w:tblGrid>
      <w:tr w:rsidR="0020387C" w14:paraId="1FBA982B" w14:textId="77777777" w:rsidTr="00690BD5">
        <w:trPr>
          <w:gridAfter w:val="6"/>
          <w:wAfter w:w="7633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998CC7" w14:textId="77777777" w:rsidR="0020387C" w:rsidRDefault="0020387C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Szakmai közéleti tevékenység</w:t>
            </w:r>
          </w:p>
        </w:tc>
      </w:tr>
      <w:tr w:rsidR="00836F45" w14:paraId="47EED0EE" w14:textId="77777777" w:rsidTr="00690BD5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2ED683" w14:textId="77777777" w:rsidR="00836F45" w:rsidRDefault="00836F45" w:rsidP="00E04CE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83A54" w14:textId="77777777" w:rsidR="00836F45" w:rsidRDefault="00836F45" w:rsidP="00E04CE8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3128115" w14:textId="51AFFE35" w:rsidR="00836F45" w:rsidRDefault="00836F45" w:rsidP="00E04CE8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2022.09.19. –2022.09.22.</w:t>
            </w:r>
          </w:p>
        </w:tc>
      </w:tr>
      <w:tr w:rsidR="00836F45" w14:paraId="034905D8" w14:textId="77777777" w:rsidTr="00690BD5"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D20D2F" w14:textId="77777777" w:rsidR="00836F45" w:rsidRDefault="00836F45" w:rsidP="00E04CE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08BEF" w14:textId="77777777" w:rsidR="00836F45" w:rsidRDefault="00836F45" w:rsidP="00E04CE8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0AB8" w14:textId="7B9638F9" w:rsidR="00836F45" w:rsidRDefault="003B0B03" w:rsidP="003B0B03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proofErr w:type="spellStart"/>
            <w:r w:rsidRPr="003B0B03">
              <w:rPr>
                <w:i w:val="0"/>
                <w:sz w:val="22"/>
                <w:szCs w:val="22"/>
                <w:lang w:val="hu-HU" w:eastAsia="en-US"/>
              </w:rPr>
              <w:t>Edu-HRight</w:t>
            </w:r>
            <w:proofErr w:type="spellEnd"/>
            <w:r w:rsidRPr="003B0B03">
              <w:rPr>
                <w:i w:val="0"/>
                <w:sz w:val="22"/>
                <w:szCs w:val="22"/>
                <w:lang w:val="hu-HU" w:eastAsia="en-US"/>
              </w:rPr>
              <w:t xml:space="preserve">: Research Unit </w:t>
            </w:r>
            <w:proofErr w:type="spellStart"/>
            <w:r w:rsidRPr="003B0B03">
              <w:rPr>
                <w:i w:val="0"/>
                <w:sz w:val="22"/>
                <w:szCs w:val="22"/>
                <w:lang w:val="hu-HU" w:eastAsia="en-US"/>
              </w:rPr>
              <w:t>External</w:t>
            </w:r>
            <w:proofErr w:type="spellEnd"/>
            <w:r w:rsidRPr="003B0B03"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 w:rsidRPr="003B0B03">
              <w:rPr>
                <w:i w:val="0"/>
                <w:sz w:val="22"/>
                <w:szCs w:val="22"/>
                <w:lang w:val="hu-HU" w:eastAsia="en-US"/>
              </w:rPr>
              <w:t>Evaluation</w:t>
            </w:r>
            <w:proofErr w:type="spellEnd"/>
            <w:r w:rsidRPr="003B0B03"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proofErr w:type="spellStart"/>
            <w:r w:rsidRPr="003B0B03">
              <w:rPr>
                <w:i w:val="0"/>
                <w:sz w:val="22"/>
                <w:szCs w:val="22"/>
                <w:lang w:val="hu-HU" w:eastAsia="en-US"/>
              </w:rPr>
              <w:t>North</w:t>
            </w:r>
            <w:proofErr w:type="spellEnd"/>
            <w:r w:rsidRPr="003B0B03">
              <w:rPr>
                <w:i w:val="0"/>
                <w:sz w:val="22"/>
                <w:szCs w:val="22"/>
                <w:lang w:val="hu-HU" w:eastAsia="en-US"/>
              </w:rPr>
              <w:t xml:space="preserve">-West University, </w:t>
            </w:r>
            <w:proofErr w:type="spellStart"/>
            <w:r w:rsidRPr="003B0B03">
              <w:rPr>
                <w:i w:val="0"/>
                <w:sz w:val="22"/>
                <w:szCs w:val="22"/>
                <w:lang w:val="hu-HU" w:eastAsia="en-US"/>
              </w:rPr>
              <w:t>Potchefstroom</w:t>
            </w:r>
            <w:proofErr w:type="spellEnd"/>
            <w:r w:rsidRPr="003B0B03">
              <w:rPr>
                <w:i w:val="0"/>
                <w:sz w:val="22"/>
                <w:szCs w:val="22"/>
                <w:lang w:val="hu-HU" w:eastAsia="en-US"/>
              </w:rPr>
              <w:t xml:space="preserve"> South </w:t>
            </w:r>
            <w:proofErr w:type="spellStart"/>
            <w:r w:rsidRPr="003B0B03">
              <w:rPr>
                <w:i w:val="0"/>
                <w:sz w:val="22"/>
                <w:szCs w:val="22"/>
                <w:lang w:val="hu-HU" w:eastAsia="en-US"/>
              </w:rPr>
              <w:t>Africa</w:t>
            </w:r>
            <w:proofErr w:type="spellEnd"/>
            <w:r w:rsidRPr="003B0B03"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proofErr w:type="spellStart"/>
            <w:r w:rsidRPr="003B0B03">
              <w:rPr>
                <w:i w:val="0"/>
                <w:sz w:val="22"/>
                <w:szCs w:val="22"/>
                <w:lang w:val="hu-HU" w:eastAsia="en-US"/>
              </w:rPr>
              <w:t>External</w:t>
            </w:r>
            <w:proofErr w:type="spellEnd"/>
            <w:r w:rsidRPr="003B0B03">
              <w:rPr>
                <w:i w:val="0"/>
                <w:sz w:val="22"/>
                <w:szCs w:val="22"/>
                <w:lang w:val="hu-HU" w:eastAsia="en-US"/>
              </w:rPr>
              <w:t xml:space="preserve"> panel </w:t>
            </w:r>
            <w:proofErr w:type="spellStart"/>
            <w:r w:rsidRPr="003B0B03">
              <w:rPr>
                <w:i w:val="0"/>
                <w:sz w:val="22"/>
                <w:szCs w:val="22"/>
                <w:lang w:val="hu-HU" w:eastAsia="en-US"/>
              </w:rPr>
              <w:t>member</w:t>
            </w:r>
            <w:proofErr w:type="spellEnd"/>
          </w:p>
        </w:tc>
      </w:tr>
      <w:tr w:rsidR="00C64ED5" w:rsidRPr="00B20179" w14:paraId="65C4137B" w14:textId="77777777" w:rsidTr="00690BD5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58BA4" w14:textId="5855F630" w:rsidR="00C64ED5" w:rsidRPr="00B20179" w:rsidRDefault="00C64ED5" w:rsidP="00E04CE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B20179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AF914" w14:textId="77777777" w:rsidR="00C64ED5" w:rsidRPr="00B20179" w:rsidRDefault="00C64ED5" w:rsidP="00E04CE8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260B0" w14:textId="0836B31D" w:rsidR="00C64ED5" w:rsidRPr="00B20179" w:rsidRDefault="00C64ED5" w:rsidP="00E04CE8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B20179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2020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. </w:t>
            </w:r>
            <w:r w:rsidRPr="00B20179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9.01.</w:t>
            </w:r>
            <w:r w:rsidRPr="00B20179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</w:t>
            </w:r>
          </w:p>
        </w:tc>
      </w:tr>
      <w:tr w:rsidR="00C64ED5" w:rsidRPr="00B20179" w14:paraId="3365C02B" w14:textId="77777777" w:rsidTr="00690BD5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C43D4" w14:textId="3ECFF334" w:rsidR="00C64ED5" w:rsidRPr="00B20179" w:rsidRDefault="00C64ED5" w:rsidP="00E04CE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B20179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2F64D" w14:textId="77777777" w:rsidR="00C64ED5" w:rsidRPr="00B20179" w:rsidRDefault="00C64ED5" w:rsidP="00E04CE8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FE375" w14:textId="1D818D0A" w:rsidR="00C64ED5" w:rsidRPr="00B20179" w:rsidRDefault="00C64ED5" w:rsidP="00E04CE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Szakértői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feladat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a Magyar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Ügyvédi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Kamara </w:t>
            </w:r>
            <w:proofErr w:type="spellStart"/>
            <w:r>
              <w:rPr>
                <w:i w:val="0"/>
                <w:sz w:val="22"/>
                <w:szCs w:val="22"/>
                <w:lang w:val="en-GB" w:eastAsia="en-US"/>
              </w:rPr>
              <w:t>részére</w:t>
            </w:r>
            <w:proofErr w:type="spellEnd"/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803C58">
              <w:rPr>
                <w:i w:val="0"/>
                <w:sz w:val="22"/>
                <w:szCs w:val="22"/>
                <w:lang w:val="en-GB" w:eastAsia="en-US"/>
              </w:rPr>
              <w:t>–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803C58">
              <w:rPr>
                <w:i w:val="0"/>
                <w:sz w:val="22"/>
                <w:szCs w:val="22"/>
                <w:lang w:val="en-GB" w:eastAsia="en-US"/>
              </w:rPr>
              <w:t xml:space="preserve">Jogi </w:t>
            </w:r>
            <w:proofErr w:type="spellStart"/>
            <w:r w:rsidR="00803C58">
              <w:rPr>
                <w:i w:val="0"/>
                <w:sz w:val="22"/>
                <w:szCs w:val="22"/>
                <w:lang w:val="en-GB" w:eastAsia="en-US"/>
              </w:rPr>
              <w:t>felsőoktatási</w:t>
            </w:r>
            <w:proofErr w:type="spellEnd"/>
            <w:r w:rsidR="00803C58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803C58">
              <w:rPr>
                <w:i w:val="0"/>
                <w:sz w:val="22"/>
                <w:szCs w:val="22"/>
                <w:lang w:val="en-GB" w:eastAsia="en-US"/>
              </w:rPr>
              <w:t>szakképzések</w:t>
            </w:r>
            <w:proofErr w:type="spellEnd"/>
            <w:r w:rsidR="00803C58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803C58">
              <w:rPr>
                <w:i w:val="0"/>
                <w:sz w:val="22"/>
                <w:szCs w:val="22"/>
                <w:lang w:val="en-GB" w:eastAsia="en-US"/>
              </w:rPr>
              <w:t>értékelése</w:t>
            </w:r>
            <w:proofErr w:type="spellEnd"/>
            <w:r w:rsidR="00803C58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803C58">
              <w:rPr>
                <w:i w:val="0"/>
                <w:sz w:val="22"/>
                <w:szCs w:val="22"/>
                <w:lang w:val="en-GB" w:eastAsia="en-US"/>
              </w:rPr>
              <w:t>Magyarországon</w:t>
            </w:r>
            <w:proofErr w:type="spellEnd"/>
          </w:p>
        </w:tc>
      </w:tr>
      <w:tr w:rsidR="0056649A" w14:paraId="6417296B" w14:textId="77777777" w:rsidTr="00690BD5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6C7659" w14:textId="77777777" w:rsidR="0056649A" w:rsidRDefault="0056649A" w:rsidP="00AD00A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50E2B" w14:textId="77777777" w:rsidR="0056649A" w:rsidRDefault="0056649A" w:rsidP="00AD00A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FD7FA8" w14:textId="77777777" w:rsidR="0056649A" w:rsidRDefault="0056649A" w:rsidP="00AD00AE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2020.01.01. –</w:t>
            </w:r>
          </w:p>
        </w:tc>
      </w:tr>
      <w:tr w:rsidR="0056649A" w14:paraId="14B12A8C" w14:textId="77777777" w:rsidTr="00690BD5"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9CE275" w14:textId="77777777" w:rsidR="0056649A" w:rsidRDefault="0056649A" w:rsidP="00AD00A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894A0" w14:textId="77777777" w:rsidR="0056649A" w:rsidRDefault="0056649A" w:rsidP="00AD00A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A63BD" w14:textId="77777777" w:rsidR="0056649A" w:rsidRDefault="0056649A" w:rsidP="00AD00A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Gazdaságtudományi Képzési Platform – tag</w:t>
            </w:r>
          </w:p>
        </w:tc>
      </w:tr>
      <w:tr w:rsidR="0020387C" w14:paraId="694CBEC0" w14:textId="77777777" w:rsidTr="00690BD5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EB0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9CE18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E4603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2017.09.20. – 2019.11.30.</w:t>
            </w:r>
          </w:p>
        </w:tc>
      </w:tr>
      <w:tr w:rsidR="0020387C" w14:paraId="7968BBD3" w14:textId="77777777" w:rsidTr="00690BD5"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3ECD9A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25E78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EED0D" w14:textId="07402D54" w:rsidR="0058491E" w:rsidRDefault="0020387C" w:rsidP="007E4870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Gazdaságtudományi Képzési Platform – tag</w:t>
            </w:r>
          </w:p>
        </w:tc>
      </w:tr>
      <w:tr w:rsidR="0020387C" w14:paraId="6FA67A9E" w14:textId="77777777" w:rsidTr="00690BD5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FA7F0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7B5E9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13A965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2016.12.01. – 2017.07.31.</w:t>
            </w:r>
          </w:p>
        </w:tc>
      </w:tr>
      <w:tr w:rsidR="0020387C" w14:paraId="744C20FE" w14:textId="77777777" w:rsidTr="00690BD5"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BAF8B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41496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6C0B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 gazdaságtudományi képzések megújításnak lehetséges irányai munkaanyag – társszerkesztő</w:t>
            </w:r>
          </w:p>
        </w:tc>
      </w:tr>
      <w:tr w:rsidR="0020387C" w14:paraId="756EAF3F" w14:textId="77777777" w:rsidTr="00690BD5"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9A9B7F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C2E47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83D27" w14:textId="1F061BD5" w:rsidR="00862E78" w:rsidRDefault="0020387C" w:rsidP="007C58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„Közgazdász képzés megújítása” munkacsoport – tag</w:t>
            </w:r>
          </w:p>
        </w:tc>
      </w:tr>
      <w:tr w:rsidR="008B07F3" w14:paraId="5B8D5FF9" w14:textId="77777777" w:rsidTr="00690BD5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B6B72" w14:textId="77777777" w:rsidR="008B07F3" w:rsidRDefault="008B07F3" w:rsidP="00B9323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5DBF7" w14:textId="77777777" w:rsidR="008B07F3" w:rsidRDefault="008B07F3" w:rsidP="00B9323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E2CE7" w14:textId="77777777" w:rsidR="008B07F3" w:rsidRDefault="008B07F3" w:rsidP="00B9323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2020.06.08.</w:t>
            </w:r>
          </w:p>
        </w:tc>
      </w:tr>
      <w:tr w:rsidR="008B07F3" w14:paraId="46B9984E" w14:textId="77777777" w:rsidTr="00690BD5"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A7CD4A" w14:textId="77777777" w:rsidR="008B07F3" w:rsidRDefault="008B07F3" w:rsidP="00B9323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Szakmai rendezvény címe, közreműködés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B7710" w14:textId="77777777" w:rsidR="008B07F3" w:rsidRDefault="008B07F3" w:rsidP="00B9323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358DC" w14:textId="77777777" w:rsidR="00D94DE6" w:rsidRPr="00D94DE6" w:rsidRDefault="00D94DE6" w:rsidP="00D94DE6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 w:rsidRPr="00D94DE6">
              <w:rPr>
                <w:i w:val="0"/>
                <w:sz w:val="22"/>
                <w:szCs w:val="22"/>
                <w:lang w:val="hu-HU" w:eastAsia="en-US"/>
              </w:rPr>
              <w:t>Átállás a távolléti oktatásra – vezetői szemszögből</w:t>
            </w:r>
          </w:p>
          <w:p w14:paraId="7BC4C4AA" w14:textId="77777777" w:rsidR="008B07F3" w:rsidRDefault="00D94DE6" w:rsidP="00D94DE6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INNOVA M</w:t>
            </w:r>
            <w:r w:rsidRPr="00D94DE6">
              <w:rPr>
                <w:i w:val="0"/>
                <w:sz w:val="22"/>
                <w:szCs w:val="22"/>
                <w:lang w:val="hu-HU" w:eastAsia="en-US"/>
              </w:rPr>
              <w:t xml:space="preserve">űhely </w:t>
            </w:r>
            <w:r w:rsidR="008B07F3">
              <w:rPr>
                <w:i w:val="0"/>
                <w:sz w:val="22"/>
                <w:szCs w:val="22"/>
                <w:lang w:val="hu-HU" w:eastAsia="en-US"/>
              </w:rPr>
              <w:t>(</w:t>
            </w:r>
            <w:r>
              <w:rPr>
                <w:i w:val="0"/>
                <w:sz w:val="22"/>
                <w:szCs w:val="22"/>
                <w:lang w:val="hu-HU" w:eastAsia="en-US"/>
              </w:rPr>
              <w:t>ELTE PPK</w:t>
            </w:r>
            <w:r w:rsidR="008B07F3">
              <w:rPr>
                <w:i w:val="0"/>
                <w:sz w:val="22"/>
                <w:szCs w:val="22"/>
                <w:lang w:val="hu-HU" w:eastAsia="en-US"/>
              </w:rPr>
              <w:t xml:space="preserve">) – </w:t>
            </w:r>
            <w:r>
              <w:rPr>
                <w:i w:val="0"/>
                <w:sz w:val="22"/>
                <w:szCs w:val="22"/>
                <w:lang w:val="hu-HU" w:eastAsia="en-US"/>
              </w:rPr>
              <w:t>előadó</w:t>
            </w:r>
          </w:p>
        </w:tc>
      </w:tr>
      <w:tr w:rsidR="0020387C" w14:paraId="787A7E71" w14:textId="77777777" w:rsidTr="00690BD5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EF65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E1A96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6D086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2013.04.24.</w:t>
            </w:r>
          </w:p>
        </w:tc>
      </w:tr>
      <w:tr w:rsidR="0020387C" w14:paraId="3802AECD" w14:textId="77777777" w:rsidTr="00690BD5"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51A61F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Szakmai rendezvény címe, közreműködés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EAA7B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F2BD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Die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Rolle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des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Kanzlers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im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Hochschulwesen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–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Erfahrungen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und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Perspektiven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aus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Deutschland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,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Vortrag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und 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Podiumsdiskussion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(Andrássy Egyetem) – pódiumdiszkusszió résztvevője</w:t>
            </w:r>
          </w:p>
        </w:tc>
      </w:tr>
      <w:tr w:rsidR="0020387C" w14:paraId="54B7F410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3A8A7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E2F4D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C9686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2013.04.10.</w:t>
            </w:r>
          </w:p>
        </w:tc>
      </w:tr>
      <w:tr w:rsidR="0020387C" w14:paraId="4ACD8588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1AFB2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Szakmai rendezvény címe, közreműködés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2E6BC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2AB3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„Hogy tudjuk, miről beszélünk!” Felsőoktatási alapfogalmak intenzív kurzusa című konferencia (ELTE Pedagógiai és Pszichológiai Kar Társadalmi Kommunikáció Kutatócsoport szervezésében) – kerekasztal-beszélgetés moderátora</w:t>
            </w:r>
          </w:p>
          <w:p w14:paraId="53FA77AA" w14:textId="77777777" w:rsidR="007C58A5" w:rsidRDefault="007C58A5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20387C" w14:paraId="3C1F7CF6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884E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F6B3C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1A40F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2013.</w:t>
            </w:r>
          </w:p>
        </w:tc>
      </w:tr>
      <w:tr w:rsidR="0020387C" w14:paraId="7FEAED1B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09B4F9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0727F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E55B4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Felsőoktatási Kerekasztal – állandó meghívott</w:t>
            </w:r>
          </w:p>
        </w:tc>
      </w:tr>
      <w:tr w:rsidR="0020387C" w14:paraId="269C82CD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0F0E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76B04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06D4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2013.</w:t>
            </w:r>
          </w:p>
        </w:tc>
      </w:tr>
      <w:tr w:rsidR="0020387C" w14:paraId="1A531BEE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52B5AF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0D1CA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D1CB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Felsőoktatási Kerekasztal Hallgatói felelősség Munkacsoport – MRK-delegált</w:t>
            </w:r>
          </w:p>
        </w:tc>
      </w:tr>
      <w:tr w:rsidR="0020387C" w14:paraId="7A49ACA7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633A94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Időpont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AED52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FF4D6A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2010.09.17–19.</w:t>
            </w:r>
          </w:p>
        </w:tc>
      </w:tr>
      <w:tr w:rsidR="0020387C" w14:paraId="36CCEDB3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71780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Szakmai rendezvény címe, közreműködés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5A996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14:paraId="29C64835" w14:textId="3929D2E7" w:rsidR="0020387C" w:rsidRDefault="0020387C" w:rsidP="00DC572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A felsőoktatás szerepe a jogászképzésben (Országos Ügyvédtalálkozó – Siófok, Magyar Ügyvédi Kamara) – előadó</w:t>
            </w:r>
          </w:p>
        </w:tc>
      </w:tr>
      <w:tr w:rsidR="0020387C" w14:paraId="253BBAAC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C7BAB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25A96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6A2C8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2010.04.08. – 2015.02.15.</w:t>
            </w:r>
          </w:p>
        </w:tc>
      </w:tr>
      <w:tr w:rsidR="0020387C" w14:paraId="324D3F39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2" w:type="dxa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751AB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EF490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90B8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Magyar Rektori Konferencia Főtitkári Kollégium (Főtitkárok és Hivatalvezetők Bizottsága) – elnök</w:t>
            </w:r>
          </w:p>
        </w:tc>
      </w:tr>
      <w:tr w:rsidR="0020387C" w14:paraId="0EA54260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27C85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FC911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6707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hu-HU" w:eastAsia="en-US"/>
              </w:rPr>
              <w:t>2007.09.01. – 2012.05.31.</w:t>
            </w:r>
          </w:p>
        </w:tc>
      </w:tr>
      <w:tr w:rsidR="0020387C" w14:paraId="4F3AB3CF" w14:textId="77777777" w:rsidTr="0069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F018B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b/>
                <w:i w:val="0"/>
                <w:sz w:val="22"/>
                <w:szCs w:val="22"/>
                <w:lang w:val="hu-HU" w:eastAsia="en-US"/>
              </w:rPr>
              <w:t xml:space="preserve">• </w:t>
            </w:r>
            <w:r>
              <w:rPr>
                <w:i w:val="0"/>
                <w:sz w:val="22"/>
                <w:szCs w:val="22"/>
                <w:lang w:val="hu-HU" w:eastAsia="en-US"/>
              </w:rPr>
              <w:t>Tevékenység jellege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0FE2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58297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Magyar Jogászegylet Polgári Eljárásjogi Szakosztály – titkár</w:t>
            </w:r>
          </w:p>
        </w:tc>
      </w:tr>
      <w:tr w:rsidR="0020387C" w14:paraId="3AE906B1" w14:textId="77777777" w:rsidTr="00690BD5">
        <w:trPr>
          <w:gridAfter w:val="6"/>
          <w:wAfter w:w="7633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A528" w14:textId="18CD5367" w:rsidR="00A44A57" w:rsidRDefault="00A44A57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</w:p>
          <w:p w14:paraId="055577FE" w14:textId="603673E6" w:rsidR="0020387C" w:rsidRDefault="0020387C" w:rsidP="005C35A5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Oktatás</w:t>
            </w:r>
            <w:r w:rsidR="00F43AE4">
              <w:rPr>
                <w:smallCaps/>
                <w:sz w:val="22"/>
                <w:szCs w:val="22"/>
                <w:lang w:val="hu-HU" w:eastAsia="en-US"/>
              </w:rPr>
              <w:t>,</w:t>
            </w:r>
            <w:r>
              <w:rPr>
                <w:smallCaps/>
                <w:sz w:val="22"/>
                <w:szCs w:val="22"/>
                <w:lang w:val="hu-HU" w:eastAsia="en-US"/>
              </w:rPr>
              <w:t xml:space="preserve"> képzés</w:t>
            </w:r>
            <w:r w:rsidR="00F43AE4">
              <w:rPr>
                <w:smallCaps/>
                <w:sz w:val="22"/>
                <w:szCs w:val="22"/>
                <w:lang w:val="hu-HU" w:eastAsia="en-US"/>
              </w:rPr>
              <w:t>, címek, fokozatok</w:t>
            </w:r>
          </w:p>
        </w:tc>
      </w:tr>
      <w:tr w:rsidR="00F43AE4" w14:paraId="43872E7B" w14:textId="77777777" w:rsidTr="00690BD5">
        <w:trPr>
          <w:gridAfter w:val="2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2120A4" w14:textId="798E5627" w:rsidR="00F43AE4" w:rsidRDefault="00F43AE4" w:rsidP="007C314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 xml:space="preserve"> 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0F10" w14:textId="77777777" w:rsidR="00F43AE4" w:rsidRDefault="00F43AE4" w:rsidP="007C314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C4D0B3" w14:textId="25754557" w:rsidR="00F43AE4" w:rsidRDefault="00F43AE4" w:rsidP="007C314E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2023</w:t>
            </w:r>
          </w:p>
        </w:tc>
      </w:tr>
      <w:tr w:rsidR="00F43AE4" w14:paraId="0D58CB19" w14:textId="77777777" w:rsidTr="00690BD5">
        <w:trPr>
          <w:gridAfter w:val="2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FB27" w14:textId="77777777" w:rsidR="00F43AE4" w:rsidRDefault="00F43AE4" w:rsidP="007C314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Oktatást/képzést nyújtó szervezet neve és típusa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5D22C" w14:textId="77777777" w:rsidR="00F43AE4" w:rsidRDefault="00F43AE4" w:rsidP="007C314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1CB501" w14:textId="58984C71" w:rsidR="00F43AE4" w:rsidRDefault="00F43AE4" w:rsidP="007C314E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</w:t>
            </w:r>
          </w:p>
        </w:tc>
      </w:tr>
      <w:tr w:rsidR="00F43AE4" w14:paraId="407B81CC" w14:textId="77777777" w:rsidTr="00690BD5">
        <w:trPr>
          <w:gridAfter w:val="2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74287E" w14:textId="77777777" w:rsidR="00F43AE4" w:rsidRDefault="00F43AE4" w:rsidP="007C314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Elnyert képesítés megnevezése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23C45" w14:textId="77777777" w:rsidR="00F43AE4" w:rsidRDefault="00F43AE4" w:rsidP="007C314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0EFC61" w14:textId="7E3264BA" w:rsidR="00F43AE4" w:rsidRDefault="004C62AD" w:rsidP="007C314E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habilitáció (neveléstudományok)</w:t>
            </w:r>
          </w:p>
          <w:p w14:paraId="46F502DC" w14:textId="29C3B717" w:rsidR="00F43AE4" w:rsidRDefault="004C62AD" w:rsidP="007C314E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2023</w:t>
            </w:r>
          </w:p>
        </w:tc>
      </w:tr>
      <w:tr w:rsidR="0020387C" w14:paraId="6DA4B68F" w14:textId="77777777" w:rsidTr="00690BD5">
        <w:trPr>
          <w:gridAfter w:val="2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A34E01" w14:textId="459AECFD" w:rsidR="00590036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</w:t>
            </w:r>
          </w:p>
          <w:p w14:paraId="18B28FB7" w14:textId="70E89B86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02A09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996AD8" w14:textId="5794CBCA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2015–2017</w:t>
            </w:r>
          </w:p>
        </w:tc>
      </w:tr>
      <w:tr w:rsidR="0020387C" w14:paraId="78BC21BE" w14:textId="77777777" w:rsidTr="00690BD5">
        <w:trPr>
          <w:gridAfter w:val="2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FC80D6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Oktatást/képzést nyújtó szervezet neve és típusa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7795F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27ED0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Szegedi Tudományegyetem ÁJK Állam- és Jogtudományi Doktori Iskola</w:t>
            </w:r>
          </w:p>
        </w:tc>
      </w:tr>
      <w:tr w:rsidR="0020387C" w14:paraId="58E90538" w14:textId="77777777" w:rsidTr="00690BD5">
        <w:trPr>
          <w:gridAfter w:val="2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6762D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Elnyert képesítés megnevezése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6E23C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6210BB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PhD-fokozat</w:t>
            </w:r>
          </w:p>
          <w:p w14:paraId="7428B65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2017</w:t>
            </w:r>
          </w:p>
        </w:tc>
      </w:tr>
      <w:tr w:rsidR="0020387C" w14:paraId="6D4D4A2C" w14:textId="77777777" w:rsidTr="00690BD5">
        <w:trPr>
          <w:gridAfter w:val="1"/>
          <w:wAfter w:w="12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A23DC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</w:p>
          <w:p w14:paraId="2EBEAC0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B55BF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5773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</w:p>
          <w:p w14:paraId="656BA2B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2003</w:t>
            </w:r>
          </w:p>
        </w:tc>
      </w:tr>
      <w:tr w:rsidR="0020387C" w14:paraId="2FB94B34" w14:textId="77777777" w:rsidTr="00690BD5">
        <w:trPr>
          <w:gridAfter w:val="2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236D13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Oktatást/képzést nyújtó szervezet neve és típusa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C4BBD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9289B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Magyar Köztársaság Igazságügyi Minisztérium Jogi Szakvizsga-bizottság</w:t>
            </w:r>
          </w:p>
        </w:tc>
      </w:tr>
      <w:tr w:rsidR="0020387C" w14:paraId="7EB4F5B1" w14:textId="77777777" w:rsidTr="00690BD5">
        <w:trPr>
          <w:gridAfter w:val="1"/>
          <w:wAfter w:w="12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86E60D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Elnyert képesítés megnevezése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46A99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EA3C6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Jogi szakvizsga</w:t>
            </w:r>
          </w:p>
          <w:p w14:paraId="521B5C6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2003</w:t>
            </w:r>
          </w:p>
        </w:tc>
      </w:tr>
      <w:tr w:rsidR="0058491E" w14:paraId="3947D3D4" w14:textId="77777777" w:rsidTr="00690BD5">
        <w:trPr>
          <w:gridAfter w:val="1"/>
          <w:wAfter w:w="12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48498" w14:textId="77777777" w:rsidR="0058491E" w:rsidRDefault="0058491E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F8698" w14:textId="77777777" w:rsidR="0058491E" w:rsidRDefault="0058491E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B6B15" w14:textId="77777777" w:rsidR="0058491E" w:rsidRDefault="0058491E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</w:p>
        </w:tc>
      </w:tr>
      <w:tr w:rsidR="0020387C" w14:paraId="2F363BC8" w14:textId="77777777" w:rsidTr="00690BD5">
        <w:trPr>
          <w:gridAfter w:val="1"/>
          <w:wAfter w:w="12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0808F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BDF77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C8B0DE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1994–1999</w:t>
            </w:r>
          </w:p>
        </w:tc>
      </w:tr>
      <w:tr w:rsidR="0020387C" w14:paraId="19DD247C" w14:textId="77777777" w:rsidTr="00690BD5">
        <w:trPr>
          <w:gridAfter w:val="1"/>
          <w:wAfter w:w="12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A044F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Oktatást/képzést nyújtó szervezet neve és típusa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1B0DB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6AC390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Eötvös Loránd Tudományegyetem Állam- és Jogtudományi Kar</w:t>
            </w:r>
          </w:p>
        </w:tc>
      </w:tr>
      <w:tr w:rsidR="0020387C" w14:paraId="6755AAE6" w14:textId="77777777" w:rsidTr="00690BD5">
        <w:trPr>
          <w:gridAfter w:val="1"/>
          <w:wAfter w:w="12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CD733A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Elnyert képesítés megnevezése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A4B2B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AB274F4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jogász</w:t>
            </w:r>
          </w:p>
          <w:p w14:paraId="5B3DA7A7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1999</w:t>
            </w:r>
          </w:p>
        </w:tc>
      </w:tr>
      <w:tr w:rsidR="0020387C" w14:paraId="2DBD1628" w14:textId="77777777" w:rsidTr="00690BD5">
        <w:trPr>
          <w:gridAfter w:val="2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3B6022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Időtartam (-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tól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 xml:space="preserve"> -</w:t>
            </w:r>
            <w:proofErr w:type="spellStart"/>
            <w:r>
              <w:rPr>
                <w:i w:val="0"/>
                <w:sz w:val="22"/>
                <w:szCs w:val="22"/>
                <w:lang w:val="hu-HU" w:eastAsia="en-US"/>
              </w:rPr>
              <w:t>ig</w:t>
            </w:r>
            <w:proofErr w:type="spellEnd"/>
            <w:r>
              <w:rPr>
                <w:i w:val="0"/>
                <w:sz w:val="22"/>
                <w:szCs w:val="22"/>
                <w:lang w:val="hu-HU" w:eastAsia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3CA1A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CD017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1990–1994</w:t>
            </w:r>
          </w:p>
        </w:tc>
      </w:tr>
      <w:tr w:rsidR="0020387C" w14:paraId="308E4E5A" w14:textId="77777777" w:rsidTr="00690BD5">
        <w:trPr>
          <w:gridAfter w:val="2"/>
          <w:wAfter w:w="689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07C8A8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Oktatást/képzést nyújtó szervezet neve és típusa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9C3DA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B4E79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József Attila Gimnázium (Budapest)</w:t>
            </w:r>
          </w:p>
        </w:tc>
      </w:tr>
      <w:tr w:rsidR="0020387C" w14:paraId="3777792B" w14:textId="77777777" w:rsidTr="00690BD5">
        <w:trPr>
          <w:gridAfter w:val="1"/>
          <w:wAfter w:w="12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6096BB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• Elnyert képesítés megnevezése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35B13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C49CB41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gimnáziumi érettségi</w:t>
            </w:r>
          </w:p>
          <w:p w14:paraId="16077746" w14:textId="77777777" w:rsidR="0020387C" w:rsidRDefault="0020387C" w:rsidP="005C35A5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hu-HU" w:eastAsia="en-US"/>
              </w:rPr>
            </w:pPr>
            <w:r>
              <w:rPr>
                <w:i w:val="0"/>
                <w:sz w:val="22"/>
                <w:szCs w:val="22"/>
                <w:lang w:val="hu-HU" w:eastAsia="en-US"/>
              </w:rPr>
              <w:t>1994</w:t>
            </w:r>
          </w:p>
        </w:tc>
      </w:tr>
    </w:tbl>
    <w:p w14:paraId="7D703E0F" w14:textId="257887EE" w:rsidR="0020387C" w:rsidRDefault="0020387C" w:rsidP="0020387C">
      <w:pPr>
        <w:pStyle w:val="Aaoeeu"/>
        <w:widowControl/>
        <w:rPr>
          <w:sz w:val="22"/>
          <w:szCs w:val="22"/>
          <w:lang w:val="hu-HU"/>
        </w:rPr>
      </w:pPr>
    </w:p>
    <w:p w14:paraId="1FB0E2D5" w14:textId="77777777" w:rsidR="007C58A5" w:rsidRDefault="007C58A5" w:rsidP="0020387C">
      <w:pPr>
        <w:pStyle w:val="Aaoeeu"/>
        <w:widowControl/>
        <w:rPr>
          <w:sz w:val="22"/>
          <w:szCs w:val="22"/>
          <w:lang w:val="hu-HU"/>
        </w:rPr>
      </w:pPr>
    </w:p>
    <w:p w14:paraId="1C037C58" w14:textId="77777777" w:rsidR="00C759C8" w:rsidRDefault="00C759C8" w:rsidP="0020387C">
      <w:pPr>
        <w:pStyle w:val="Aaoeeu"/>
        <w:widowControl/>
        <w:rPr>
          <w:sz w:val="22"/>
          <w:szCs w:val="22"/>
          <w:lang w:val="hu-HU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20387C" w14:paraId="2599A56A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09C4AD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jc w:val="right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Idegennyelv-ismeret</w:t>
            </w:r>
          </w:p>
          <w:p w14:paraId="4FCB0B2C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jc w:val="right"/>
              <w:rPr>
                <w:smallCaps/>
                <w:sz w:val="22"/>
                <w:szCs w:val="22"/>
                <w:lang w:val="hu-HU" w:eastAsia="en-US"/>
              </w:rPr>
            </w:pPr>
          </w:p>
          <w:p w14:paraId="3B786729" w14:textId="77777777" w:rsidR="0020387C" w:rsidRDefault="0020387C" w:rsidP="005C35A5">
            <w:pPr>
              <w:pStyle w:val="Aeeaoaeaa1"/>
              <w:widowControl/>
              <w:spacing w:before="20" w:after="20" w:line="256" w:lineRule="auto"/>
              <w:rPr>
                <w:b w:val="0"/>
                <w:smallCaps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1A5103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jc w:val="right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A28DA6" w14:textId="77777777" w:rsidR="0020387C" w:rsidRDefault="0020387C" w:rsidP="005C35A5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  <w:r>
              <w:rPr>
                <w:sz w:val="22"/>
                <w:szCs w:val="22"/>
                <w:lang w:val="hu-HU" w:eastAsia="en-US"/>
              </w:rPr>
              <w:t>Angol „C” típusú középfokú nyelvvizsga</w:t>
            </w:r>
          </w:p>
          <w:p w14:paraId="5020DD90" w14:textId="77777777" w:rsidR="0020387C" w:rsidRDefault="0020387C" w:rsidP="005C35A5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  <w:r>
              <w:rPr>
                <w:sz w:val="22"/>
                <w:szCs w:val="22"/>
                <w:lang w:val="hu-HU" w:eastAsia="en-US"/>
              </w:rPr>
              <w:t>ELTE Idegennyelvi Továbbképző Központ</w:t>
            </w:r>
          </w:p>
          <w:p w14:paraId="17E0C95D" w14:textId="77777777" w:rsidR="0020387C" w:rsidRDefault="0020387C" w:rsidP="006703F3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  <w:r>
              <w:rPr>
                <w:sz w:val="22"/>
                <w:szCs w:val="22"/>
                <w:lang w:val="hu-HU" w:eastAsia="en-US"/>
              </w:rPr>
              <w:t>1993</w:t>
            </w:r>
          </w:p>
        </w:tc>
      </w:tr>
      <w:tr w:rsidR="0020387C" w14:paraId="3B735272" w14:textId="77777777" w:rsidTr="005C35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6BA8EE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jc w:val="right"/>
              <w:rPr>
                <w:smallCaps/>
                <w:sz w:val="22"/>
                <w:szCs w:val="22"/>
                <w:lang w:val="hu-HU" w:eastAsia="en-US"/>
              </w:rPr>
            </w:pPr>
            <w:r>
              <w:rPr>
                <w:smallCaps/>
                <w:sz w:val="22"/>
                <w:szCs w:val="22"/>
                <w:lang w:val="hu-HU" w:eastAsia="en-US"/>
              </w:rPr>
              <w:t>Idegennyelv-ismeret</w:t>
            </w:r>
          </w:p>
          <w:p w14:paraId="473C68A2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jc w:val="right"/>
              <w:rPr>
                <w:smallCaps/>
                <w:sz w:val="22"/>
                <w:szCs w:val="22"/>
                <w:lang w:val="hu-HU" w:eastAsia="en-US"/>
              </w:rPr>
            </w:pPr>
          </w:p>
          <w:p w14:paraId="7386F533" w14:textId="77777777" w:rsidR="0020387C" w:rsidRDefault="0020387C" w:rsidP="005C35A5">
            <w:pPr>
              <w:pStyle w:val="Aeeaoaeaa1"/>
              <w:widowControl/>
              <w:spacing w:before="20" w:after="20" w:line="256" w:lineRule="auto"/>
              <w:rPr>
                <w:b w:val="0"/>
                <w:smallCaps/>
                <w:sz w:val="22"/>
                <w:szCs w:val="22"/>
                <w:lang w:val="hu-HU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79AA61" w14:textId="77777777" w:rsidR="0020387C" w:rsidRDefault="0020387C" w:rsidP="005C35A5">
            <w:pPr>
              <w:pStyle w:val="Aaoeeu"/>
              <w:widowControl/>
              <w:spacing w:before="20" w:after="20" w:line="256" w:lineRule="auto"/>
              <w:jc w:val="right"/>
              <w:rPr>
                <w:sz w:val="22"/>
                <w:szCs w:val="22"/>
                <w:lang w:val="hu-HU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8A00AA" w14:textId="77777777" w:rsidR="0020387C" w:rsidRDefault="0020387C" w:rsidP="005C35A5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  <w:r>
              <w:rPr>
                <w:sz w:val="22"/>
                <w:szCs w:val="22"/>
                <w:lang w:val="hu-HU" w:eastAsia="en-US"/>
              </w:rPr>
              <w:t>Német „B2” komplex nyelvvizsga</w:t>
            </w:r>
          </w:p>
          <w:p w14:paraId="3A4840CA" w14:textId="77777777" w:rsidR="0020387C" w:rsidRDefault="0020387C" w:rsidP="005C35A5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  <w:r>
              <w:rPr>
                <w:sz w:val="22"/>
                <w:szCs w:val="22"/>
                <w:lang w:val="hu-HU" w:eastAsia="en-US"/>
              </w:rPr>
              <w:t>Goethe-</w:t>
            </w:r>
            <w:proofErr w:type="spellStart"/>
            <w:r>
              <w:rPr>
                <w:sz w:val="22"/>
                <w:szCs w:val="22"/>
                <w:lang w:val="hu-HU" w:eastAsia="en-US"/>
              </w:rPr>
              <w:t>Institut</w:t>
            </w:r>
            <w:proofErr w:type="spellEnd"/>
            <w:r>
              <w:rPr>
                <w:sz w:val="22"/>
                <w:szCs w:val="22"/>
                <w:lang w:val="hu-HU" w:eastAsia="en-US"/>
              </w:rPr>
              <w:t xml:space="preserve"> Budapest</w:t>
            </w:r>
          </w:p>
          <w:p w14:paraId="00EA66B8" w14:textId="77777777" w:rsidR="0020387C" w:rsidRDefault="0020387C" w:rsidP="006703F3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hu-HU" w:eastAsia="en-US"/>
              </w:rPr>
            </w:pPr>
            <w:r>
              <w:rPr>
                <w:sz w:val="22"/>
                <w:szCs w:val="22"/>
                <w:lang w:val="hu-HU" w:eastAsia="en-US"/>
              </w:rPr>
              <w:t>2017</w:t>
            </w:r>
          </w:p>
        </w:tc>
      </w:tr>
    </w:tbl>
    <w:p w14:paraId="522EC2B2" w14:textId="77777777" w:rsidR="00606110" w:rsidRDefault="00606110" w:rsidP="006703F3"/>
    <w:sectPr w:rsidR="00606110" w:rsidSect="00ED54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wMDM1sDS3sDCyNDZW0lEKTi0uzszPAykwNaoFADVA/totAAAA"/>
  </w:docVars>
  <w:rsids>
    <w:rsidRoot w:val="0020387C"/>
    <w:rsid w:val="000103EB"/>
    <w:rsid w:val="00011B73"/>
    <w:rsid w:val="000124A1"/>
    <w:rsid w:val="0002250B"/>
    <w:rsid w:val="00040C58"/>
    <w:rsid w:val="0004299E"/>
    <w:rsid w:val="00042F48"/>
    <w:rsid w:val="0004612F"/>
    <w:rsid w:val="00050E85"/>
    <w:rsid w:val="000606AC"/>
    <w:rsid w:val="0008409E"/>
    <w:rsid w:val="00086664"/>
    <w:rsid w:val="000916AA"/>
    <w:rsid w:val="00092825"/>
    <w:rsid w:val="00093813"/>
    <w:rsid w:val="00094820"/>
    <w:rsid w:val="00097821"/>
    <w:rsid w:val="000A49B6"/>
    <w:rsid w:val="000A76FC"/>
    <w:rsid w:val="000B1E45"/>
    <w:rsid w:val="000C609E"/>
    <w:rsid w:val="000D4F40"/>
    <w:rsid w:val="000D53E8"/>
    <w:rsid w:val="000E4070"/>
    <w:rsid w:val="000F2EA6"/>
    <w:rsid w:val="000F313D"/>
    <w:rsid w:val="00105297"/>
    <w:rsid w:val="00111681"/>
    <w:rsid w:val="00114B71"/>
    <w:rsid w:val="001170DF"/>
    <w:rsid w:val="001224AA"/>
    <w:rsid w:val="001333C8"/>
    <w:rsid w:val="00151474"/>
    <w:rsid w:val="001522DE"/>
    <w:rsid w:val="00173B61"/>
    <w:rsid w:val="001806AE"/>
    <w:rsid w:val="001929A5"/>
    <w:rsid w:val="00193235"/>
    <w:rsid w:val="001A6706"/>
    <w:rsid w:val="001A6FE7"/>
    <w:rsid w:val="001A7EF6"/>
    <w:rsid w:val="001C3113"/>
    <w:rsid w:val="001E1243"/>
    <w:rsid w:val="001F1A27"/>
    <w:rsid w:val="0020387C"/>
    <w:rsid w:val="00207F0F"/>
    <w:rsid w:val="00215B87"/>
    <w:rsid w:val="00225D42"/>
    <w:rsid w:val="002279EB"/>
    <w:rsid w:val="00232D88"/>
    <w:rsid w:val="00234B94"/>
    <w:rsid w:val="00245773"/>
    <w:rsid w:val="00252BC2"/>
    <w:rsid w:val="00261250"/>
    <w:rsid w:val="002665C9"/>
    <w:rsid w:val="00270FFD"/>
    <w:rsid w:val="00291ED7"/>
    <w:rsid w:val="002B3A27"/>
    <w:rsid w:val="002C583B"/>
    <w:rsid w:val="002D4E25"/>
    <w:rsid w:val="002E3733"/>
    <w:rsid w:val="002E4C96"/>
    <w:rsid w:val="002F0CCC"/>
    <w:rsid w:val="002F3C5F"/>
    <w:rsid w:val="002F5A28"/>
    <w:rsid w:val="003051AC"/>
    <w:rsid w:val="0030751B"/>
    <w:rsid w:val="00307C0C"/>
    <w:rsid w:val="00315173"/>
    <w:rsid w:val="0032535D"/>
    <w:rsid w:val="00336859"/>
    <w:rsid w:val="003372B0"/>
    <w:rsid w:val="0033782D"/>
    <w:rsid w:val="0034280D"/>
    <w:rsid w:val="00352D99"/>
    <w:rsid w:val="003551CB"/>
    <w:rsid w:val="003637F0"/>
    <w:rsid w:val="00365274"/>
    <w:rsid w:val="00375569"/>
    <w:rsid w:val="00380AEF"/>
    <w:rsid w:val="00383808"/>
    <w:rsid w:val="003A3411"/>
    <w:rsid w:val="003B0304"/>
    <w:rsid w:val="003B0B03"/>
    <w:rsid w:val="003B1BD4"/>
    <w:rsid w:val="003B559E"/>
    <w:rsid w:val="003C29A0"/>
    <w:rsid w:val="003D3F66"/>
    <w:rsid w:val="003D480D"/>
    <w:rsid w:val="003E1CB5"/>
    <w:rsid w:val="003F109D"/>
    <w:rsid w:val="003F1194"/>
    <w:rsid w:val="003F1F82"/>
    <w:rsid w:val="004000C2"/>
    <w:rsid w:val="00416C48"/>
    <w:rsid w:val="00417810"/>
    <w:rsid w:val="004415CC"/>
    <w:rsid w:val="004461DC"/>
    <w:rsid w:val="0045047C"/>
    <w:rsid w:val="004539A6"/>
    <w:rsid w:val="00461655"/>
    <w:rsid w:val="00472072"/>
    <w:rsid w:val="00474A3E"/>
    <w:rsid w:val="004832DC"/>
    <w:rsid w:val="004A7833"/>
    <w:rsid w:val="004B35D3"/>
    <w:rsid w:val="004B3BAB"/>
    <w:rsid w:val="004C093F"/>
    <w:rsid w:val="004C62AD"/>
    <w:rsid w:val="004D2ED5"/>
    <w:rsid w:val="004D7814"/>
    <w:rsid w:val="004F2A34"/>
    <w:rsid w:val="004F434E"/>
    <w:rsid w:val="004F5372"/>
    <w:rsid w:val="004F769A"/>
    <w:rsid w:val="00501C00"/>
    <w:rsid w:val="00505225"/>
    <w:rsid w:val="00507F4E"/>
    <w:rsid w:val="00514381"/>
    <w:rsid w:val="00516A5A"/>
    <w:rsid w:val="00516D1E"/>
    <w:rsid w:val="00523C75"/>
    <w:rsid w:val="00530407"/>
    <w:rsid w:val="005348D3"/>
    <w:rsid w:val="005418F5"/>
    <w:rsid w:val="00543C4D"/>
    <w:rsid w:val="00552EFB"/>
    <w:rsid w:val="00555D9E"/>
    <w:rsid w:val="00557BE1"/>
    <w:rsid w:val="00562DF7"/>
    <w:rsid w:val="00566470"/>
    <w:rsid w:val="0056649A"/>
    <w:rsid w:val="005835E3"/>
    <w:rsid w:val="0058491E"/>
    <w:rsid w:val="00585AF2"/>
    <w:rsid w:val="00585BB4"/>
    <w:rsid w:val="00590036"/>
    <w:rsid w:val="0059451E"/>
    <w:rsid w:val="005972F6"/>
    <w:rsid w:val="00597F15"/>
    <w:rsid w:val="005A09B3"/>
    <w:rsid w:val="005A34E0"/>
    <w:rsid w:val="005B4FF9"/>
    <w:rsid w:val="005C35A5"/>
    <w:rsid w:val="005E24F8"/>
    <w:rsid w:val="005E31F9"/>
    <w:rsid w:val="005F6DD2"/>
    <w:rsid w:val="00600B41"/>
    <w:rsid w:val="00606110"/>
    <w:rsid w:val="00610C81"/>
    <w:rsid w:val="00622D5B"/>
    <w:rsid w:val="00634A44"/>
    <w:rsid w:val="00655A44"/>
    <w:rsid w:val="00656198"/>
    <w:rsid w:val="006703F3"/>
    <w:rsid w:val="00671876"/>
    <w:rsid w:val="006745A8"/>
    <w:rsid w:val="00686455"/>
    <w:rsid w:val="00690BD5"/>
    <w:rsid w:val="00694F1B"/>
    <w:rsid w:val="00696DB9"/>
    <w:rsid w:val="006A47BE"/>
    <w:rsid w:val="006A7CBC"/>
    <w:rsid w:val="006B497B"/>
    <w:rsid w:val="006D5481"/>
    <w:rsid w:val="006E62EC"/>
    <w:rsid w:val="006F7F7C"/>
    <w:rsid w:val="007064CF"/>
    <w:rsid w:val="00722399"/>
    <w:rsid w:val="00731FE6"/>
    <w:rsid w:val="00732729"/>
    <w:rsid w:val="0073481D"/>
    <w:rsid w:val="0073509C"/>
    <w:rsid w:val="0074101A"/>
    <w:rsid w:val="00751AFB"/>
    <w:rsid w:val="00765568"/>
    <w:rsid w:val="007726B4"/>
    <w:rsid w:val="00775AED"/>
    <w:rsid w:val="007763C5"/>
    <w:rsid w:val="0077662D"/>
    <w:rsid w:val="007826B1"/>
    <w:rsid w:val="00786D1D"/>
    <w:rsid w:val="00792699"/>
    <w:rsid w:val="007958D9"/>
    <w:rsid w:val="007A23D6"/>
    <w:rsid w:val="007A42F5"/>
    <w:rsid w:val="007A4BD3"/>
    <w:rsid w:val="007B531A"/>
    <w:rsid w:val="007C1CB7"/>
    <w:rsid w:val="007C58A5"/>
    <w:rsid w:val="007C6F00"/>
    <w:rsid w:val="007D30B9"/>
    <w:rsid w:val="007D6848"/>
    <w:rsid w:val="007E4870"/>
    <w:rsid w:val="007E582F"/>
    <w:rsid w:val="007E7881"/>
    <w:rsid w:val="00803C58"/>
    <w:rsid w:val="00803F2F"/>
    <w:rsid w:val="008075B1"/>
    <w:rsid w:val="00812315"/>
    <w:rsid w:val="00825A38"/>
    <w:rsid w:val="008313E7"/>
    <w:rsid w:val="00836F45"/>
    <w:rsid w:val="00844100"/>
    <w:rsid w:val="00845EB3"/>
    <w:rsid w:val="008555E1"/>
    <w:rsid w:val="00862E78"/>
    <w:rsid w:val="00865D9E"/>
    <w:rsid w:val="00870588"/>
    <w:rsid w:val="00881B2C"/>
    <w:rsid w:val="00885B73"/>
    <w:rsid w:val="00894909"/>
    <w:rsid w:val="008A2478"/>
    <w:rsid w:val="008A685E"/>
    <w:rsid w:val="008B07F3"/>
    <w:rsid w:val="008B1A1F"/>
    <w:rsid w:val="008B2345"/>
    <w:rsid w:val="008C4DAC"/>
    <w:rsid w:val="008C6944"/>
    <w:rsid w:val="008D2017"/>
    <w:rsid w:val="008E678D"/>
    <w:rsid w:val="008F2191"/>
    <w:rsid w:val="00904990"/>
    <w:rsid w:val="0091598B"/>
    <w:rsid w:val="00920129"/>
    <w:rsid w:val="00924535"/>
    <w:rsid w:val="00927071"/>
    <w:rsid w:val="009316A7"/>
    <w:rsid w:val="00935EDB"/>
    <w:rsid w:val="009426E3"/>
    <w:rsid w:val="00957995"/>
    <w:rsid w:val="0096170F"/>
    <w:rsid w:val="00965583"/>
    <w:rsid w:val="00974911"/>
    <w:rsid w:val="0098060F"/>
    <w:rsid w:val="009849B9"/>
    <w:rsid w:val="009A282E"/>
    <w:rsid w:val="009B23CD"/>
    <w:rsid w:val="009B3F84"/>
    <w:rsid w:val="009B62FA"/>
    <w:rsid w:val="009B6800"/>
    <w:rsid w:val="009D0C0D"/>
    <w:rsid w:val="009D6F38"/>
    <w:rsid w:val="009D723F"/>
    <w:rsid w:val="009E3AE1"/>
    <w:rsid w:val="009F0745"/>
    <w:rsid w:val="009F2FDA"/>
    <w:rsid w:val="009F584D"/>
    <w:rsid w:val="00A017B5"/>
    <w:rsid w:val="00A046CB"/>
    <w:rsid w:val="00A14C75"/>
    <w:rsid w:val="00A25D5D"/>
    <w:rsid w:val="00A31B7A"/>
    <w:rsid w:val="00A35534"/>
    <w:rsid w:val="00A42064"/>
    <w:rsid w:val="00A44A57"/>
    <w:rsid w:val="00A551DA"/>
    <w:rsid w:val="00A573B2"/>
    <w:rsid w:val="00A63FF0"/>
    <w:rsid w:val="00A720BA"/>
    <w:rsid w:val="00A779F1"/>
    <w:rsid w:val="00A920CF"/>
    <w:rsid w:val="00AA17E3"/>
    <w:rsid w:val="00AB08CF"/>
    <w:rsid w:val="00AB2F3D"/>
    <w:rsid w:val="00AD00AE"/>
    <w:rsid w:val="00AD29D9"/>
    <w:rsid w:val="00AE4417"/>
    <w:rsid w:val="00AE543C"/>
    <w:rsid w:val="00AF1DBC"/>
    <w:rsid w:val="00AF2210"/>
    <w:rsid w:val="00AF3888"/>
    <w:rsid w:val="00B03754"/>
    <w:rsid w:val="00B211BE"/>
    <w:rsid w:val="00B21F53"/>
    <w:rsid w:val="00B2742F"/>
    <w:rsid w:val="00B40057"/>
    <w:rsid w:val="00B4645D"/>
    <w:rsid w:val="00B477CF"/>
    <w:rsid w:val="00B70450"/>
    <w:rsid w:val="00B816FA"/>
    <w:rsid w:val="00B91A7D"/>
    <w:rsid w:val="00B93235"/>
    <w:rsid w:val="00BB1643"/>
    <w:rsid w:val="00BC2456"/>
    <w:rsid w:val="00BC7ABD"/>
    <w:rsid w:val="00BE30BB"/>
    <w:rsid w:val="00BE3952"/>
    <w:rsid w:val="00BE4C3C"/>
    <w:rsid w:val="00BE4C91"/>
    <w:rsid w:val="00C028B2"/>
    <w:rsid w:val="00C041E8"/>
    <w:rsid w:val="00C1035D"/>
    <w:rsid w:val="00C3205B"/>
    <w:rsid w:val="00C350E4"/>
    <w:rsid w:val="00C357C5"/>
    <w:rsid w:val="00C366C7"/>
    <w:rsid w:val="00C5778B"/>
    <w:rsid w:val="00C6086C"/>
    <w:rsid w:val="00C64ED5"/>
    <w:rsid w:val="00C70DBB"/>
    <w:rsid w:val="00C74287"/>
    <w:rsid w:val="00C759C8"/>
    <w:rsid w:val="00C75FF7"/>
    <w:rsid w:val="00C77BD8"/>
    <w:rsid w:val="00C820F9"/>
    <w:rsid w:val="00C94839"/>
    <w:rsid w:val="00C97527"/>
    <w:rsid w:val="00CC613A"/>
    <w:rsid w:val="00CD22FD"/>
    <w:rsid w:val="00CE0711"/>
    <w:rsid w:val="00D073D3"/>
    <w:rsid w:val="00D07D4C"/>
    <w:rsid w:val="00D10BC8"/>
    <w:rsid w:val="00D126B3"/>
    <w:rsid w:val="00D23AF0"/>
    <w:rsid w:val="00D302D8"/>
    <w:rsid w:val="00D317A8"/>
    <w:rsid w:val="00D424D2"/>
    <w:rsid w:val="00D44124"/>
    <w:rsid w:val="00D509AB"/>
    <w:rsid w:val="00D5449A"/>
    <w:rsid w:val="00D7656B"/>
    <w:rsid w:val="00D860C1"/>
    <w:rsid w:val="00D94DE6"/>
    <w:rsid w:val="00D959E4"/>
    <w:rsid w:val="00D96E7C"/>
    <w:rsid w:val="00DC42D3"/>
    <w:rsid w:val="00DC572E"/>
    <w:rsid w:val="00DC6CFA"/>
    <w:rsid w:val="00DD0B07"/>
    <w:rsid w:val="00DD29C0"/>
    <w:rsid w:val="00DE05C8"/>
    <w:rsid w:val="00DE7CAD"/>
    <w:rsid w:val="00DE7CDB"/>
    <w:rsid w:val="00DF14E7"/>
    <w:rsid w:val="00E067AB"/>
    <w:rsid w:val="00E11D04"/>
    <w:rsid w:val="00E154D2"/>
    <w:rsid w:val="00E31770"/>
    <w:rsid w:val="00E3756F"/>
    <w:rsid w:val="00E379F8"/>
    <w:rsid w:val="00E616A2"/>
    <w:rsid w:val="00E64759"/>
    <w:rsid w:val="00E6724D"/>
    <w:rsid w:val="00E75273"/>
    <w:rsid w:val="00E810C3"/>
    <w:rsid w:val="00E8382F"/>
    <w:rsid w:val="00E85DB2"/>
    <w:rsid w:val="00E941E3"/>
    <w:rsid w:val="00EA618D"/>
    <w:rsid w:val="00EC77AB"/>
    <w:rsid w:val="00ED549D"/>
    <w:rsid w:val="00ED7CDF"/>
    <w:rsid w:val="00EE13DD"/>
    <w:rsid w:val="00EF08FD"/>
    <w:rsid w:val="00EF1A5A"/>
    <w:rsid w:val="00EF5050"/>
    <w:rsid w:val="00F01AB3"/>
    <w:rsid w:val="00F05D08"/>
    <w:rsid w:val="00F13988"/>
    <w:rsid w:val="00F260AB"/>
    <w:rsid w:val="00F26914"/>
    <w:rsid w:val="00F26CD6"/>
    <w:rsid w:val="00F27D8A"/>
    <w:rsid w:val="00F358AB"/>
    <w:rsid w:val="00F406A3"/>
    <w:rsid w:val="00F43AE4"/>
    <w:rsid w:val="00F50E3F"/>
    <w:rsid w:val="00F51057"/>
    <w:rsid w:val="00F56F62"/>
    <w:rsid w:val="00F706DF"/>
    <w:rsid w:val="00F77582"/>
    <w:rsid w:val="00F839FF"/>
    <w:rsid w:val="00F86D45"/>
    <w:rsid w:val="00F872E3"/>
    <w:rsid w:val="00F91FF0"/>
    <w:rsid w:val="00F926A7"/>
    <w:rsid w:val="00F94876"/>
    <w:rsid w:val="00FA3BED"/>
    <w:rsid w:val="00FB3476"/>
    <w:rsid w:val="00FB7BA6"/>
    <w:rsid w:val="00FC6A08"/>
    <w:rsid w:val="00FE2E67"/>
    <w:rsid w:val="00FE6D70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E859"/>
  <w15:chartTrackingRefBased/>
  <w15:docId w15:val="{8DCF1708-77D4-4865-80EA-5332443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387C"/>
    <w:pPr>
      <w:spacing w:after="0" w:line="240" w:lineRule="auto"/>
      <w:jc w:val="both"/>
    </w:pPr>
    <w:rPr>
      <w:rFonts w:ascii="Times New Roman" w:hAnsi="Times New Roman" w:cstheme="minorHAnsi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0387C"/>
    <w:pPr>
      <w:ind w:left="720"/>
      <w:contextualSpacing/>
    </w:pPr>
  </w:style>
  <w:style w:type="paragraph" w:customStyle="1" w:styleId="Aaoeeu">
    <w:name w:val="Aaoeeu"/>
    <w:rsid w:val="002038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Aeeaoaeaa1">
    <w:name w:val="A?eeaoae?aa 1"/>
    <w:basedOn w:val="Aaoeeu"/>
    <w:next w:val="Aaoeeu"/>
    <w:rsid w:val="0020387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0387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0387C"/>
    <w:pPr>
      <w:jc w:val="right"/>
    </w:pPr>
    <w:rPr>
      <w:i/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D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DAC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3367-6101-43BA-A8D8-7ADA3E0B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5113</Words>
  <Characters>35285</Characters>
  <Application>Microsoft Office Word</Application>
  <DocSecurity>0</DocSecurity>
  <Lines>294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Rónay Zoltán</cp:lastModifiedBy>
  <cp:revision>2</cp:revision>
  <cp:lastPrinted>2021-04-22T15:31:00Z</cp:lastPrinted>
  <dcterms:created xsi:type="dcterms:W3CDTF">2023-12-18T19:59:00Z</dcterms:created>
  <dcterms:modified xsi:type="dcterms:W3CDTF">2023-12-18T19:59:00Z</dcterms:modified>
</cp:coreProperties>
</file>